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10302" w:rsidRPr="00B10302" w:rsidRDefault="00B10302" w:rsidP="00B10302">
      <w:pPr>
        <w:jc w:val="center"/>
        <w:rPr>
          <w:rFonts w:ascii="Times New Roman" w:hAnsi="Times New Roman" w:cs="Times New Roman"/>
          <w:sz w:val="28"/>
          <w:szCs w:val="28"/>
        </w:rPr>
      </w:pPr>
      <w:r w:rsidRPr="00B10302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68D02C0C" wp14:editId="1536B815">
            <wp:extent cx="495300" cy="6477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lum bright="-60000" contrast="8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1250" r="140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0302" w:rsidRPr="00B10302" w:rsidRDefault="00B10302" w:rsidP="00B1030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2">
        <w:rPr>
          <w:rFonts w:ascii="Times New Roman" w:hAnsi="Times New Roman" w:cs="Times New Roman"/>
          <w:b/>
          <w:sz w:val="28"/>
          <w:szCs w:val="28"/>
        </w:rPr>
        <w:t>АДМИНИСТРАЦИЯ УЖУРСКОГО РАЙОНА</w:t>
      </w:r>
    </w:p>
    <w:p w:rsidR="00B10302" w:rsidRPr="00B10302" w:rsidRDefault="00B10302" w:rsidP="00B10302">
      <w:pPr>
        <w:ind w:right="-2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10302">
        <w:rPr>
          <w:rFonts w:ascii="Times New Roman" w:hAnsi="Times New Roman" w:cs="Times New Roman"/>
          <w:b/>
          <w:sz w:val="28"/>
          <w:szCs w:val="28"/>
        </w:rPr>
        <w:t>КРАСНОЯРСКОГО КРАЯ</w:t>
      </w:r>
    </w:p>
    <w:p w:rsidR="00B10302" w:rsidRPr="0009240C" w:rsidRDefault="00B10302" w:rsidP="00B10302">
      <w:pPr>
        <w:jc w:val="center"/>
        <w:rPr>
          <w:rFonts w:ascii="Times New Roman" w:hAnsi="Times New Roman" w:cs="Times New Roman"/>
          <w:sz w:val="44"/>
          <w:szCs w:val="44"/>
        </w:rPr>
      </w:pPr>
      <w:r w:rsidRPr="0009240C">
        <w:rPr>
          <w:rFonts w:ascii="Times New Roman" w:hAnsi="Times New Roman" w:cs="Times New Roman"/>
          <w:b/>
          <w:sz w:val="44"/>
          <w:szCs w:val="44"/>
        </w:rPr>
        <w:t>ПОСТАНОВЛЕНИЕ</w:t>
      </w:r>
    </w:p>
    <w:p w:rsidR="00B10302" w:rsidRPr="00B10302" w:rsidRDefault="00B10302" w:rsidP="003F5B48">
      <w:pPr>
        <w:pStyle w:val="ConsPlusTitle"/>
        <w:widowControl/>
        <w:ind w:left="142" w:right="27"/>
        <w:jc w:val="both"/>
        <w:rPr>
          <w:sz w:val="28"/>
          <w:szCs w:val="28"/>
        </w:rPr>
      </w:pPr>
    </w:p>
    <w:p w:rsidR="00B10302" w:rsidRPr="00B10302" w:rsidRDefault="00AB0E03" w:rsidP="003F5B48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20</w:t>
      </w:r>
      <w:r w:rsidR="00B10302" w:rsidRPr="00B10302">
        <w:rPr>
          <w:b w:val="0"/>
          <w:sz w:val="28"/>
          <w:szCs w:val="28"/>
        </w:rPr>
        <w:t>.</w:t>
      </w:r>
      <w:r>
        <w:rPr>
          <w:b w:val="0"/>
          <w:sz w:val="28"/>
          <w:szCs w:val="28"/>
        </w:rPr>
        <w:t>04</w:t>
      </w:r>
      <w:r w:rsidR="00B10302" w:rsidRPr="00B10302">
        <w:rPr>
          <w:b w:val="0"/>
          <w:sz w:val="28"/>
          <w:szCs w:val="28"/>
        </w:rPr>
        <w:t>.20</w:t>
      </w:r>
      <w:r w:rsidR="000840A4">
        <w:rPr>
          <w:b w:val="0"/>
          <w:sz w:val="28"/>
          <w:szCs w:val="28"/>
        </w:rPr>
        <w:t>2</w:t>
      </w:r>
      <w:r>
        <w:rPr>
          <w:b w:val="0"/>
          <w:sz w:val="28"/>
          <w:szCs w:val="28"/>
        </w:rPr>
        <w:t>1</w:t>
      </w:r>
      <w:r w:rsidR="00B10302" w:rsidRPr="00B10302">
        <w:rPr>
          <w:b w:val="0"/>
          <w:sz w:val="28"/>
          <w:szCs w:val="28"/>
        </w:rPr>
        <w:t xml:space="preserve">                                        </w:t>
      </w:r>
      <w:proofErr w:type="spellStart"/>
      <w:r w:rsidR="00B10302" w:rsidRPr="00B10302">
        <w:rPr>
          <w:b w:val="0"/>
          <w:sz w:val="28"/>
          <w:szCs w:val="28"/>
        </w:rPr>
        <w:t>г.Ужур</w:t>
      </w:r>
      <w:proofErr w:type="spellEnd"/>
      <w:r w:rsidR="00B10302" w:rsidRPr="00B10302">
        <w:rPr>
          <w:b w:val="0"/>
          <w:sz w:val="28"/>
          <w:szCs w:val="28"/>
        </w:rPr>
        <w:t xml:space="preserve">                                        </w:t>
      </w:r>
      <w:r w:rsidR="00173880">
        <w:rPr>
          <w:b w:val="0"/>
          <w:sz w:val="28"/>
          <w:szCs w:val="28"/>
        </w:rPr>
        <w:t xml:space="preserve">         </w:t>
      </w:r>
      <w:r w:rsidR="00B10302" w:rsidRPr="00B10302">
        <w:rPr>
          <w:b w:val="0"/>
          <w:sz w:val="28"/>
          <w:szCs w:val="28"/>
        </w:rPr>
        <w:t>№</w:t>
      </w:r>
      <w:r w:rsidR="004A0C89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317</w:t>
      </w: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B10302">
        <w:rPr>
          <w:b w:val="0"/>
          <w:sz w:val="28"/>
          <w:szCs w:val="28"/>
        </w:rPr>
        <w:t>Об утверждении отчета об  исполнении  районного</w:t>
      </w:r>
    </w:p>
    <w:p w:rsidR="00B10302" w:rsidRPr="00B10302" w:rsidRDefault="00B10302" w:rsidP="00B10302">
      <w:pPr>
        <w:pStyle w:val="ConsPlusTitle"/>
        <w:widowControl/>
        <w:ind w:left="142" w:right="27"/>
        <w:jc w:val="both"/>
        <w:rPr>
          <w:b w:val="0"/>
          <w:sz w:val="28"/>
          <w:szCs w:val="28"/>
        </w:rPr>
      </w:pPr>
      <w:r w:rsidRPr="00B10302">
        <w:rPr>
          <w:b w:val="0"/>
          <w:sz w:val="28"/>
          <w:szCs w:val="28"/>
        </w:rPr>
        <w:t xml:space="preserve">бюджета </w:t>
      </w:r>
      <w:r w:rsidR="003675BC">
        <w:rPr>
          <w:b w:val="0"/>
          <w:sz w:val="28"/>
          <w:szCs w:val="28"/>
        </w:rPr>
        <w:t xml:space="preserve">за </w:t>
      </w:r>
      <w:r w:rsidR="00AB0E03">
        <w:rPr>
          <w:b w:val="0"/>
          <w:sz w:val="28"/>
          <w:szCs w:val="28"/>
        </w:rPr>
        <w:t>первый квартал</w:t>
      </w:r>
      <w:r w:rsidR="000840A4">
        <w:rPr>
          <w:b w:val="0"/>
          <w:sz w:val="28"/>
          <w:szCs w:val="28"/>
        </w:rPr>
        <w:t xml:space="preserve"> 202</w:t>
      </w:r>
      <w:r w:rsidR="00AB0E03">
        <w:rPr>
          <w:b w:val="0"/>
          <w:sz w:val="28"/>
          <w:szCs w:val="28"/>
        </w:rPr>
        <w:t>1</w:t>
      </w:r>
      <w:r w:rsidRPr="00B10302">
        <w:rPr>
          <w:b w:val="0"/>
          <w:sz w:val="28"/>
          <w:szCs w:val="28"/>
        </w:rPr>
        <w:t xml:space="preserve"> года</w:t>
      </w:r>
    </w:p>
    <w:p w:rsidR="00B10302" w:rsidRPr="00B10302" w:rsidRDefault="00B10302" w:rsidP="0009240C">
      <w:pPr>
        <w:pStyle w:val="a7"/>
      </w:pPr>
    </w:p>
    <w:p w:rsidR="00B10302" w:rsidRPr="0009240C" w:rsidRDefault="00B10302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t xml:space="preserve">        В соответствии с пунктом 5 статьи 264.2 Бюджетного кодекса </w:t>
      </w:r>
      <w:r w:rsidR="003F5B48">
        <w:rPr>
          <w:rFonts w:ascii="Times New Roman" w:hAnsi="Times New Roman" w:cs="Times New Roman"/>
          <w:sz w:val="28"/>
          <w:szCs w:val="28"/>
        </w:rPr>
        <w:t xml:space="preserve">        </w:t>
      </w:r>
      <w:r w:rsidRPr="0009240C">
        <w:rPr>
          <w:rFonts w:ascii="Times New Roman" w:hAnsi="Times New Roman" w:cs="Times New Roman"/>
          <w:sz w:val="28"/>
          <w:szCs w:val="28"/>
        </w:rPr>
        <w:t xml:space="preserve">Российской Федерации, п.3, п.4 ст.79 Положения о бюджетном процессе в </w:t>
      </w:r>
      <w:proofErr w:type="spellStart"/>
      <w:r w:rsidRPr="0009240C">
        <w:rPr>
          <w:rFonts w:ascii="Times New Roman" w:hAnsi="Times New Roman" w:cs="Times New Roman"/>
          <w:sz w:val="28"/>
          <w:szCs w:val="28"/>
        </w:rPr>
        <w:t>Ужурском</w:t>
      </w:r>
      <w:proofErr w:type="spellEnd"/>
      <w:r w:rsidRPr="0009240C">
        <w:rPr>
          <w:rFonts w:ascii="Times New Roman" w:hAnsi="Times New Roman" w:cs="Times New Roman"/>
          <w:sz w:val="28"/>
          <w:szCs w:val="28"/>
        </w:rPr>
        <w:t xml:space="preserve"> районе, статьей 19 Устава Ужурского района Красноярского       края, ПОСТАНОВЛЯЮ:    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>1. Утвердить отчет об исполнении районного бюджета за</w:t>
      </w:r>
      <w:r w:rsidR="00FB4698">
        <w:rPr>
          <w:rFonts w:ascii="Times New Roman" w:hAnsi="Times New Roman" w:cs="Times New Roman"/>
          <w:sz w:val="28"/>
          <w:szCs w:val="28"/>
        </w:rPr>
        <w:t xml:space="preserve"> </w:t>
      </w:r>
      <w:r w:rsidR="00AB0E03">
        <w:rPr>
          <w:rFonts w:ascii="Times New Roman" w:hAnsi="Times New Roman" w:cs="Times New Roman"/>
          <w:sz w:val="28"/>
          <w:szCs w:val="28"/>
        </w:rPr>
        <w:t>первый квартал</w:t>
      </w:r>
      <w:r w:rsidR="00C94281"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09240C">
        <w:rPr>
          <w:rFonts w:ascii="Times New Roman" w:hAnsi="Times New Roman" w:cs="Times New Roman"/>
          <w:sz w:val="28"/>
          <w:szCs w:val="28"/>
        </w:rPr>
        <w:t>20</w:t>
      </w:r>
      <w:r w:rsidR="000840A4">
        <w:rPr>
          <w:rFonts w:ascii="Times New Roman" w:hAnsi="Times New Roman" w:cs="Times New Roman"/>
          <w:sz w:val="28"/>
          <w:szCs w:val="28"/>
        </w:rPr>
        <w:t>2</w:t>
      </w:r>
      <w:r w:rsidR="00AB0E03">
        <w:rPr>
          <w:rFonts w:ascii="Times New Roman" w:hAnsi="Times New Roman" w:cs="Times New Roman"/>
          <w:sz w:val="28"/>
          <w:szCs w:val="28"/>
        </w:rPr>
        <w:t>1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 года, согласно приложению. 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2. Направить отчет об исполнении районного бюджета  </w:t>
      </w:r>
      <w:r w:rsidR="00AB0E03">
        <w:rPr>
          <w:rFonts w:ascii="Times New Roman" w:hAnsi="Times New Roman" w:cs="Times New Roman"/>
          <w:sz w:val="28"/>
          <w:szCs w:val="28"/>
        </w:rPr>
        <w:t xml:space="preserve">за первый квартал </w:t>
      </w:r>
      <w:r w:rsidR="00C067EE">
        <w:rPr>
          <w:rFonts w:ascii="Times New Roman" w:hAnsi="Times New Roman" w:cs="Times New Roman"/>
          <w:sz w:val="28"/>
          <w:szCs w:val="28"/>
        </w:rPr>
        <w:t xml:space="preserve"> 202</w:t>
      </w:r>
      <w:r w:rsidR="00AB0E03">
        <w:rPr>
          <w:rFonts w:ascii="Times New Roman" w:hAnsi="Times New Roman" w:cs="Times New Roman"/>
          <w:sz w:val="28"/>
          <w:szCs w:val="28"/>
        </w:rPr>
        <w:t>1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 года на рассмотрение в Ужурский районный Совет депутатов и в контрольно-счетную комиссию.</w:t>
      </w:r>
    </w:p>
    <w:p w:rsidR="00B10302" w:rsidRPr="0009240C" w:rsidRDefault="0009240C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3. Постановление вступает в силу в день, следующий за днем его официального опубликования в </w:t>
      </w:r>
      <w:r w:rsidR="00A35B85">
        <w:rPr>
          <w:rFonts w:ascii="Times New Roman" w:hAnsi="Times New Roman" w:cs="Times New Roman"/>
          <w:sz w:val="28"/>
          <w:szCs w:val="28"/>
        </w:rPr>
        <w:t>газете «</w:t>
      </w:r>
      <w:r w:rsidR="000F304B">
        <w:rPr>
          <w:rFonts w:ascii="Times New Roman" w:hAnsi="Times New Roman" w:cs="Times New Roman"/>
          <w:sz w:val="28"/>
          <w:szCs w:val="28"/>
        </w:rPr>
        <w:t>Сибирский хлебороб</w:t>
      </w:r>
      <w:r w:rsidR="00A35B85">
        <w:rPr>
          <w:rFonts w:ascii="Times New Roman" w:hAnsi="Times New Roman" w:cs="Times New Roman"/>
          <w:sz w:val="28"/>
          <w:szCs w:val="28"/>
        </w:rPr>
        <w:t>»</w:t>
      </w:r>
      <w:r w:rsidR="00B10302" w:rsidRPr="0009240C">
        <w:rPr>
          <w:rFonts w:ascii="Times New Roman" w:hAnsi="Times New Roman" w:cs="Times New Roman"/>
          <w:sz w:val="28"/>
          <w:szCs w:val="28"/>
        </w:rPr>
        <w:t xml:space="preserve">.      </w:t>
      </w:r>
    </w:p>
    <w:p w:rsidR="00B10302" w:rsidRPr="0009240C" w:rsidRDefault="00B10302" w:rsidP="0009240C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p w:rsidR="00092B5D" w:rsidRDefault="00092B5D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Pr="00B36A6F" w:rsidRDefault="00B36A6F" w:rsidP="00B1030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И. о. г</w:t>
      </w:r>
      <w:r w:rsidR="00B10302" w:rsidRPr="00B10302">
        <w:rPr>
          <w:rFonts w:ascii="Times New Roman" w:hAnsi="Times New Roman" w:cs="Times New Roman"/>
          <w:sz w:val="28"/>
          <w:szCs w:val="28"/>
        </w:rPr>
        <w:t>лав</w:t>
      </w:r>
      <w:r>
        <w:rPr>
          <w:rFonts w:ascii="Times New Roman" w:hAnsi="Times New Roman" w:cs="Times New Roman"/>
          <w:sz w:val="28"/>
          <w:szCs w:val="28"/>
        </w:rPr>
        <w:t>ы</w:t>
      </w:r>
      <w:r w:rsidR="001F5AB3">
        <w:rPr>
          <w:rFonts w:ascii="Times New Roman" w:hAnsi="Times New Roman" w:cs="Times New Roman"/>
          <w:sz w:val="28"/>
          <w:szCs w:val="28"/>
        </w:rPr>
        <w:t xml:space="preserve"> </w:t>
      </w:r>
      <w:r w:rsidR="00B10302" w:rsidRPr="00305DBB">
        <w:rPr>
          <w:rFonts w:ascii="Times New Roman" w:hAnsi="Times New Roman" w:cs="Times New Roman"/>
          <w:sz w:val="28"/>
          <w:szCs w:val="28"/>
        </w:rPr>
        <w:t>района</w:t>
      </w:r>
      <w:r w:rsidR="00B10302" w:rsidRPr="00305DBB">
        <w:rPr>
          <w:rFonts w:ascii="Times New Roman" w:hAnsi="Times New Roman" w:cs="Times New Roman"/>
          <w:color w:val="FF0000"/>
          <w:sz w:val="28"/>
          <w:szCs w:val="28"/>
        </w:rPr>
        <w:t xml:space="preserve">              </w:t>
      </w:r>
      <w:r w:rsidR="00305DBB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</w:t>
      </w:r>
      <w:r w:rsidR="00305DBB">
        <w:rPr>
          <w:rFonts w:ascii="Times New Roman" w:hAnsi="Times New Roman" w:cs="Times New Roman"/>
          <w:color w:val="FF0000"/>
          <w:sz w:val="28"/>
          <w:szCs w:val="28"/>
        </w:rPr>
        <w:t xml:space="preserve">      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   </w:t>
      </w:r>
      <w:r w:rsidRPr="00B36A6F">
        <w:rPr>
          <w:rFonts w:ascii="Times New Roman" w:hAnsi="Times New Roman" w:cs="Times New Roman"/>
          <w:sz w:val="28"/>
          <w:szCs w:val="28"/>
        </w:rPr>
        <w:t>Ю</w:t>
      </w:r>
      <w:r>
        <w:rPr>
          <w:rFonts w:ascii="Times New Roman" w:hAnsi="Times New Roman" w:cs="Times New Roman"/>
          <w:sz w:val="28"/>
          <w:szCs w:val="28"/>
        </w:rPr>
        <w:t>. П. Казанцев</w:t>
      </w: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09240C" w:rsidRDefault="0009240C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66F9A" w:rsidRDefault="00C66F9A" w:rsidP="00B10302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E2021D" w:rsidRDefault="00E2021D" w:rsidP="00AE49BC">
      <w:pPr>
        <w:rPr>
          <w:rFonts w:ascii="Times New Roman" w:hAnsi="Times New Roman" w:cs="Times New Roman"/>
          <w:sz w:val="28"/>
          <w:szCs w:val="28"/>
        </w:rPr>
      </w:pPr>
    </w:p>
    <w:p w:rsidR="00B36A6F" w:rsidRDefault="00B36A6F" w:rsidP="00AE49BC">
      <w:pPr>
        <w:rPr>
          <w:rFonts w:ascii="Times New Roman" w:hAnsi="Times New Roman" w:cs="Times New Roman"/>
          <w:sz w:val="28"/>
          <w:szCs w:val="28"/>
        </w:rPr>
      </w:pPr>
    </w:p>
    <w:p w:rsidR="006F2A6D" w:rsidRDefault="006F2A6D" w:rsidP="00AE49BC"/>
    <w:p w:rsidR="00037B2C" w:rsidRPr="0009240C" w:rsidRDefault="00037B2C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9240C">
        <w:rPr>
          <w:rFonts w:ascii="Times New Roman" w:hAnsi="Times New Roman" w:cs="Times New Roman"/>
          <w:sz w:val="28"/>
          <w:szCs w:val="28"/>
        </w:rPr>
        <w:t>Приложение к постановлению</w:t>
      </w:r>
    </w:p>
    <w:p w:rsidR="00037B2C" w:rsidRPr="0009240C" w:rsidRDefault="00037B2C" w:rsidP="0009240C">
      <w:pPr>
        <w:pStyle w:val="a7"/>
        <w:jc w:val="right"/>
        <w:rPr>
          <w:rFonts w:ascii="Times New Roman" w:hAnsi="Times New Roman" w:cs="Times New Roman"/>
          <w:sz w:val="28"/>
          <w:szCs w:val="28"/>
        </w:rPr>
      </w:pPr>
      <w:r w:rsidRPr="0009240C">
        <w:rPr>
          <w:rFonts w:ascii="Times New Roman" w:hAnsi="Times New Roman" w:cs="Times New Roman"/>
          <w:sz w:val="28"/>
          <w:szCs w:val="28"/>
        </w:rPr>
        <w:t>администрации Ужурского района</w:t>
      </w:r>
    </w:p>
    <w:p w:rsidR="00037B2C" w:rsidRPr="0009240C" w:rsidRDefault="0009240C" w:rsidP="0009240C">
      <w:pPr>
        <w:pStyle w:val="a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</w:t>
      </w:r>
      <w:r w:rsidR="00037B2C" w:rsidRPr="0009240C">
        <w:rPr>
          <w:rFonts w:ascii="Times New Roman" w:hAnsi="Times New Roman" w:cs="Times New Roman"/>
          <w:sz w:val="28"/>
          <w:szCs w:val="28"/>
        </w:rPr>
        <w:t xml:space="preserve">от </w:t>
      </w:r>
      <w:r w:rsidR="00AB0E03">
        <w:rPr>
          <w:rFonts w:ascii="Times New Roman" w:hAnsi="Times New Roman" w:cs="Times New Roman"/>
          <w:sz w:val="28"/>
          <w:szCs w:val="28"/>
        </w:rPr>
        <w:t>20.04</w:t>
      </w:r>
      <w:r w:rsidR="00037B2C" w:rsidRPr="0009240C">
        <w:rPr>
          <w:rFonts w:ascii="Times New Roman" w:hAnsi="Times New Roman" w:cs="Times New Roman"/>
          <w:sz w:val="28"/>
          <w:szCs w:val="28"/>
        </w:rPr>
        <w:t>.20</w:t>
      </w:r>
      <w:r w:rsidR="00C067EE">
        <w:rPr>
          <w:rFonts w:ascii="Times New Roman" w:hAnsi="Times New Roman" w:cs="Times New Roman"/>
          <w:sz w:val="28"/>
          <w:szCs w:val="28"/>
        </w:rPr>
        <w:t>2</w:t>
      </w:r>
      <w:r w:rsidR="00AB0E03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 xml:space="preserve">  №</w:t>
      </w:r>
      <w:r w:rsidR="00DE4CD9">
        <w:rPr>
          <w:rFonts w:ascii="Times New Roman" w:hAnsi="Times New Roman" w:cs="Times New Roman"/>
          <w:sz w:val="28"/>
          <w:szCs w:val="28"/>
        </w:rPr>
        <w:t xml:space="preserve"> </w:t>
      </w:r>
      <w:r w:rsidR="00AB0E03">
        <w:rPr>
          <w:rFonts w:ascii="Times New Roman" w:hAnsi="Times New Roman" w:cs="Times New Roman"/>
          <w:sz w:val="28"/>
          <w:szCs w:val="28"/>
        </w:rPr>
        <w:t>317</w:t>
      </w:r>
      <w:r w:rsidR="006F2A6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0729C" w:rsidRDefault="00E0729C" w:rsidP="0008487F">
      <w:p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8B4E75" w:rsidRPr="0008487F" w:rsidRDefault="003C126A" w:rsidP="00C7593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0E03">
        <w:rPr>
          <w:rFonts w:ascii="Times New Roman" w:hAnsi="Times New Roman" w:cs="Times New Roman"/>
          <w:b/>
          <w:sz w:val="28"/>
          <w:szCs w:val="28"/>
        </w:rPr>
        <w:t>1</w:t>
      </w:r>
      <w:r w:rsidR="00C75931" w:rsidRPr="0008487F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Доходы</w:t>
      </w:r>
      <w:r w:rsidR="00C75931" w:rsidRPr="0008487F">
        <w:rPr>
          <w:rFonts w:ascii="Times New Roman" w:hAnsi="Times New Roman" w:cs="Times New Roman"/>
          <w:b/>
          <w:sz w:val="28"/>
          <w:szCs w:val="28"/>
        </w:rPr>
        <w:t xml:space="preserve"> бюджета.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2"/>
        <w:gridCol w:w="709"/>
        <w:gridCol w:w="1843"/>
        <w:gridCol w:w="2126"/>
        <w:gridCol w:w="1984"/>
      </w:tblGrid>
      <w:tr w:rsidR="00277E63" w:rsidRPr="00277E63" w:rsidTr="00277E63">
        <w:trPr>
          <w:trHeight w:val="178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дохода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бюджеты муниципальных районов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бюджеты муниципальных районов</w:t>
            </w:r>
          </w:p>
        </w:tc>
      </w:tr>
      <w:tr w:rsidR="00277E63" w:rsidRPr="00277E63" w:rsidTr="00277E63">
        <w:trPr>
          <w:trHeight w:val="25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09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5</w:t>
            </w:r>
          </w:p>
        </w:tc>
      </w:tr>
      <w:tr w:rsidR="00277E63" w:rsidRPr="00277E63" w:rsidTr="00277E63">
        <w:trPr>
          <w:trHeight w:val="25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бюджета - Всего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1 474 464 189.60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277 458 192.18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числе: </w:t>
            </w: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НАЛОГОВЫЕ И НЕНАЛОГОВЫЕ ДОХОДЫ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000 1 00 00000 00 0000 000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190 285 000.00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45 524 760.91</w:t>
            </w:r>
          </w:p>
        </w:tc>
      </w:tr>
      <w:tr w:rsidR="00277E63" w:rsidRPr="00277E63" w:rsidTr="00277E63">
        <w:trPr>
          <w:trHeight w:val="25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143 560 000.00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28 129 187.03</w:t>
            </w:r>
          </w:p>
        </w:tc>
      </w:tr>
      <w:tr w:rsidR="00277E63" w:rsidRPr="00277E63" w:rsidTr="00277E63">
        <w:trPr>
          <w:trHeight w:val="25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000 1 01 01000 00 0000 110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284 446.17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Налог на прибыль организаций, зачисляемый в бюджеты бюджетной системы Российской Федерации по соответствующим ставкам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000 1 01 01010 00 0000 110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284 446.17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прибыль организаций (за исключением консолидированных групп налогоплательщиков), зачисляемый в бюджеты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000 1 01 01012 02 0000 110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284 446.17</w:t>
            </w:r>
          </w:p>
        </w:tc>
      </w:tr>
      <w:tr w:rsidR="00277E63" w:rsidRPr="00277E63" w:rsidTr="00277E63">
        <w:trPr>
          <w:trHeight w:val="25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140 960 000.00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27 844 740.86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137 845 000.00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27 670 134.96</w:t>
            </w:r>
          </w:p>
        </w:tc>
      </w:tr>
      <w:tr w:rsidR="00277E63" w:rsidRPr="00277E63" w:rsidTr="00277E63">
        <w:trPr>
          <w:trHeight w:val="331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практикой в соответствии со статьей 227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4 720.08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000 1 01 02030 01 0000 110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2 500 000.00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162 763.22</w:t>
            </w:r>
          </w:p>
        </w:tc>
      </w:tr>
      <w:tr w:rsidR="00277E63" w:rsidRPr="00277E63" w:rsidTr="00277E63">
        <w:trPr>
          <w:trHeight w:val="255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 со статьей 227.1 Налогового кодекса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000 1 01 02040 01 0000 110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7 122.60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в части суммы налога, превышающей 650 000 рублей, относящейся к части налоговой базы, превышающей 5 000 000 рублей (за исключением налога на доходы физических лиц с сумм прибыли контролируемой иностранной компании, в том числе фиксированной прибыли контролируемой иностранной компании)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000 1 01 02080 01 0000 110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000 1 03 02230 01 0000 110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331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000 1 03 02231 01 0000 110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55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000 1 03 02240 01 0000 110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382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000 1 03 02241 01 0000 110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331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000 1 03 02251 01 0000 110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000 1 03 02260 01 0000 110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331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000 1 03 02261 01 0000 110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20 172 000.00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7 427 001.71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15 870 000.00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2 898 734.90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10 790 000.00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2 267 378.51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 доходы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000 1 05 01011 01 0000 110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10 790 000.00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2 267 378.51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5 070 000.00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631 356.39</w:t>
            </w:r>
          </w:p>
        </w:tc>
      </w:tr>
      <w:tr w:rsidR="00277E63" w:rsidRPr="00277E63" w:rsidTr="00277E63">
        <w:trPr>
          <w:trHeight w:val="178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с налогоплательщиков, выбравших в качестве объекта налогообложения доходы, уменьшенные на величину расходов (в том числе минимальный налог, зачисляемый в бюджеты субъектов Российской Федерации)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000 1 05 01021 01 0000 110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5 070 000.00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631 356.39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Минимальный налог, зачисляемый в бюджеты субъектов Российской Федерации (за налоговые периоды, истекшие до 1 января 2016 года)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000 1 05 01050 01 0000 110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000 1 05 02000 02 0000 110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2 809 000.67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000 1 05 02010 02 0000 110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2 620 000.00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2 814 435.10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000 1 05 02020 02 0000 110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-5 434.43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000 1 05 03000 01 0000 110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541 503.01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сельскохозяйственный налог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000 1 05 03010 01 0000 110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782 000.00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541 503.01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000 1 05 04000 02 0000 110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1 177 763.13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Налог, взимаемый в связи с применением патентной системы налогообложения, зачисляемый в бюджеты муниципальных районов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000 1 05 04020 02 0000 110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1 177 763.13</w:t>
            </w:r>
          </w:p>
        </w:tc>
      </w:tr>
      <w:tr w:rsidR="00277E63" w:rsidRPr="00277E63" w:rsidTr="00277E63">
        <w:trPr>
          <w:trHeight w:val="25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000 1 06 01030 10 0000 110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ставкам, применяемым к объектам налогообложения, расположенным в границах городских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000 1 06 01030 13 0000 110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5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000 1 06 06000 00 0000 110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5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Земельный налог с организаций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000 1 06 06033 10 0000 110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 участком, расположенным в границах городских 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000 1 06 06033 13 0000 110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5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000 1 06 06040 00 0000 110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000 1 06 06043 10 0000 110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 городских 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000 1 06 06043 13 0000 110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5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1 404 193.22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000 1 08 03000 01 0000 110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1 404 193.22</w:t>
            </w:r>
          </w:p>
        </w:tc>
      </w:tr>
      <w:tr w:rsidR="00277E63" w:rsidRPr="00277E63" w:rsidTr="00277E63">
        <w:trPr>
          <w:trHeight w:val="153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Государственная пошлина по делам, рассматриваемым в судах общей юрисдикции, мировыми судьями (за исключением Верховного Суда Российской Федерации)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000 1 08 03010 01 0000 110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6 800 000.00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1 404 193.22</w:t>
            </w:r>
          </w:p>
        </w:tc>
      </w:tr>
      <w:tr w:rsidR="00277E63" w:rsidRPr="00277E63" w:rsidTr="00277E63">
        <w:trPr>
          <w:trHeight w:val="153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000 1 08 04000 01 0000 110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000 1 08 04020 01 0000 110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15 263 000.00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5 851 612.35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000 1 11 03000 00 0000 120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67.79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муниципальных районов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000 1 11 03050 05 0000 120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67.79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либо иной платы за передачу в возмездное пользование государственного и муниципального имущества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14 663 000.00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5 750 405.95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000 1 11 05010 00 0000 120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10 500 000.00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4 474 874.22</w:t>
            </w:r>
          </w:p>
        </w:tc>
      </w:tr>
      <w:tr w:rsidR="00277E63" w:rsidRPr="00277E63" w:rsidTr="00277E63">
        <w:trPr>
          <w:trHeight w:val="306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000 1 11 05013 05 0000 120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9 650 000.00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4 347 697.03</w:t>
            </w:r>
          </w:p>
        </w:tc>
      </w:tr>
      <w:tr w:rsidR="00277E63" w:rsidRPr="00277E63" w:rsidTr="00277E63">
        <w:trPr>
          <w:trHeight w:val="255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000 1 11 05013 13 0000 120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127 177.19</w:t>
            </w:r>
          </w:p>
        </w:tc>
      </w:tr>
      <w:tr w:rsidR="00277E63" w:rsidRPr="00277E63" w:rsidTr="00277E63">
        <w:trPr>
          <w:trHeight w:val="255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000 1 11 05020 00 0000 120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981 371.23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000 1 11 05025 05 0000 120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2 900 000.00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981 371.23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</w:t>
            </w:r>
            <w:proofErr w:type="gramStart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сельских  поселений</w:t>
            </w:r>
            <w:proofErr w:type="gramEnd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000 1 11 05025 10 0000 120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000 1 11 05025 13 0000 120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органов управления государственными внебюджетными фондами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000 1 11 05030 00 0000 120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9 180.00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муниципальных районов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000 1 11 05035 05 0000 120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9 180.00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000 1 11 05035 10 0000 120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сдачи в аренду имущества, составляющего государственную (муниципальную) казну (за исключением земельных участков)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000 1 11 05070 00 0000 120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284 980.50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муниципальных районов (за исключением земельных участков)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000 1 11 05075 05 0000 120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1 208 000.00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284 980.50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сдачи в аренду имущества, составляющего казну городских поселений (за исключением земельных участков) 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000 1 11 05075 13 0000 120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от государственных и муниципальных унитарных предприятий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000 1 11 07000 00 0000 120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53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 государственных и муниципальных унитарных предприятий, остающейся после уплаты налогов и обязательных платежей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000 1 11 07010 00 0000 120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53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сельскими  поселениями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000 1 11 07015 10 0000 120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использования имущества и прав, находящихся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000 1 11 09000 00 0000 120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101 138.61</w:t>
            </w:r>
          </w:p>
        </w:tc>
      </w:tr>
      <w:tr w:rsidR="00277E63" w:rsidRPr="00277E63" w:rsidTr="00277E63">
        <w:trPr>
          <w:trHeight w:val="255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государственной и муниципальной собственности (за исключением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000 1 11 09040 00 0000 120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101 138.61</w:t>
            </w:r>
          </w:p>
        </w:tc>
      </w:tr>
      <w:tr w:rsidR="00277E63" w:rsidRPr="00277E63" w:rsidTr="00277E63">
        <w:trPr>
          <w:trHeight w:val="255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000 1 11 09045 05 0000 120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101 138.61</w:t>
            </w:r>
          </w:p>
        </w:tc>
      </w:tr>
      <w:tr w:rsidR="00277E63" w:rsidRPr="00277E63" w:rsidTr="00277E63">
        <w:trPr>
          <w:trHeight w:val="255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000 1 11 09045 10 0000 120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55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использования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000 1 11 09045 13 0000 120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306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государственной или муниципальной собственности,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000 1 11 09080 00 0000 120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306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Плата, поступившая в рамках договора за предоставление права на размещение и эксплуатацию нестационарного торгового объекта, установку и эксплуатацию рекламных конструкций на землях или  земельных участках, находящихся в собственности городских поселений, и на землях или земельных участках, государственная собственность на которые не разграничена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000 1 11 09080 13 0000 120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2 331 978.74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негативное воздействие на окружающую среду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000 1 12 01000 01 0000 120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2 360 000.00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2 331 978.74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000 1 12 01010 01 0000 120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23 102.29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сбросы загрязняющих веществ в водные объекты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000 1 12 01030 01 0000 120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166 618.97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 и потребления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000 1 12 01040 01 0000 120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1 960 000.00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2 142 257.48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отходов производства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000 1 12 01041 01 0000 120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1 807 656.22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размещение твердых коммунальных отходов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000 1 12 01042 01 0000 120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334 601.26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25.60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Доходы от оказания платных услуг (работ)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000 1 13 01000 00 0000 130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000 1 13 01990 00 0000 130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городских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000 1 13 01995 13 0000 130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компенсации затрат государства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000 1 13 02000 00 0000 130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25.60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000 1 13 02060 00 0000 130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поступающие в порядке возмещения расходов, понесенных в связи с эксплуатацией имущества сельских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000 1 13 02065 10 0000 130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Прочие доходы от компенсации затрат государства 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000 1 13 02990 00 0000 130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25.60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компенсации затрат  бюджетов муниципальных районов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000 1 13 02995 05 0000 130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25.60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200 375.04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000 1 14 02000 00 0000 000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97 942.96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муниципальных районов (за исключением 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000 1 14 02050 05 0000 410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97 942.96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муниципальных районов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000 1 14 02053 05 0000 410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97 942.96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000 1 14 02050 10 0000 410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55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оперативном управлении учреждений, находящихся в ведении органов управления сельских  поселений (за исключением имущества муниципальных бюджетных и автономных учреждений), в части реализации основных средств по указанному имуществу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000 1 14 02052 10 0000 410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имущества, находящегося в собственности городских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000 1 14 02050 13 0000 410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000 1 14 02053 13 0000 410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000 1 14 06000 00 0000 430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100 099.00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   от    продажи    земельных    участков,                              государственная  собственность  на   которые   не                              разграничена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000 1 14 06010 00 0000 430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68 888.15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сельских поселений и межселенных территорий муниципальных районов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000 1 14 06013 05 0000 430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49 818.24</w:t>
            </w:r>
          </w:p>
        </w:tc>
      </w:tr>
      <w:tr w:rsidR="00277E63" w:rsidRPr="00277E63" w:rsidTr="00277E63">
        <w:trPr>
          <w:trHeight w:val="153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000 1 14 06013 13 0000 430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19 069.91</w:t>
            </w:r>
          </w:p>
        </w:tc>
      </w:tr>
      <w:tr w:rsidR="00277E63" w:rsidRPr="00277E63" w:rsidTr="00277E63">
        <w:trPr>
          <w:trHeight w:val="153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разграничена (за исключением земельных участков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000 1 14 06020 00 0000 430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31 210.85</w:t>
            </w:r>
          </w:p>
        </w:tc>
      </w:tr>
      <w:tr w:rsidR="00277E63" w:rsidRPr="00277E63" w:rsidTr="00277E63">
        <w:trPr>
          <w:trHeight w:val="178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муниципальных районов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000 1 14 06025 05 0000 430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31 210.85</w:t>
            </w:r>
          </w:p>
        </w:tc>
      </w:tr>
      <w:tr w:rsidR="00277E63" w:rsidRPr="00277E63" w:rsidTr="00277E63">
        <w:trPr>
          <w:trHeight w:val="178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000 1 14 06025 13 0000 430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находящихся в государственной или муниципальной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000 1 14 06300 00 0000 430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2 333.08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000 1 14 06310 00 0000 430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2 333.08</w:t>
            </w:r>
          </w:p>
        </w:tc>
      </w:tr>
      <w:tr w:rsidR="00277E63" w:rsidRPr="00277E63" w:rsidTr="00277E63">
        <w:trPr>
          <w:trHeight w:val="255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Плата за увеличение площади земельных участков, находящихся в частной собственности, в результате перераспределения таких земельных участков и земель (или) земельных участков, государственная собственность на которые не разграничена и которые расположены в границах городских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000 1 14 06313 13 0000 430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2 333.08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180 387.22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Кодексом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663 300.00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177 837.73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11 003.29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5 Кодекса Российской Федерации об административных правонарушениях, за административные правонарушения, посягающие на права граждан,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000 1 16 01053 01 0000 140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11 003.29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000 1 16 01060 01 0000 140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28 177.71</w:t>
            </w:r>
          </w:p>
        </w:tc>
      </w:tr>
      <w:tr w:rsidR="00277E63" w:rsidRPr="00277E63" w:rsidTr="00277E63">
        <w:trPr>
          <w:trHeight w:val="357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6 Кодекса Российской Федерации об административных правонарушениях, за административные правонарушения, посягающие на здоровье, санитарно-эпидемиологическое благополучие населения и общественную нравственность,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000 1 16 01063 01 0000 140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28 177.71</w:t>
            </w:r>
          </w:p>
        </w:tc>
      </w:tr>
      <w:tr w:rsidR="00277E63" w:rsidRPr="00277E63" w:rsidTr="00277E63">
        <w:trPr>
          <w:trHeight w:val="178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000 1 16 01070 01 0000 140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43 200.00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000 1 16 01073 01 0000 140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60 300.00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38 200.00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7 Кодекса Российской Федерации об административных правонарушениях, за административные правонарушения в области охраны собственности, выявленные должностными лицами органов муниципального контроля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000 1 16 01074 01 0000 140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5 000.00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000 1 16 01080 01 0000 140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5 335.95</w:t>
            </w:r>
          </w:p>
        </w:tc>
      </w:tr>
      <w:tr w:rsidR="00277E63" w:rsidRPr="00277E63" w:rsidTr="00277E63">
        <w:trPr>
          <w:trHeight w:val="306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8 Кодекса Российской Федерации об административных правонарушениях, за административные правонарушения в области охраны окружающей среды и природопользования,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000 1 16 01083 01 0000 140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5 335.95</w:t>
            </w:r>
          </w:p>
        </w:tc>
      </w:tr>
      <w:tr w:rsidR="00277E63" w:rsidRPr="00277E63" w:rsidTr="00277E63">
        <w:trPr>
          <w:trHeight w:val="178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000 1 16 01120 01 0000 140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12 Кодекса Российской Федерации об административных правонарушениях, за административные правонарушения в области дорожного движения,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000 1 16 01123 01 0000 140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78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000 1 16 01130 01 0000 140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13 Кодекса Российской Федерации об административных правонарушениях, за административные правонарушения в области связи и информации,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000 1 16 01133 01 0000 140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000 1 16 01140 01 0000 140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4 000.00</w:t>
            </w:r>
          </w:p>
        </w:tc>
      </w:tr>
      <w:tr w:rsidR="00277E63" w:rsidRPr="00277E63" w:rsidTr="00277E63">
        <w:trPr>
          <w:trHeight w:val="331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14 Кодекса Российской Федерации об административных правонарушениях, за административные правонарушения в области предпринимательской деятельности и деятельности саморегулируемых организаций,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000 1 16 01143 01 0000 140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4 000.00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3 200.91</w:t>
            </w:r>
          </w:p>
        </w:tc>
      </w:tr>
      <w:tr w:rsidR="00277E63" w:rsidRPr="00277E63" w:rsidTr="00277E63">
        <w:trPr>
          <w:trHeight w:val="382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15 Кодекса Российской Федерации об административных правонарушениях, за административные правонарушения в области финансов, налогов и сборов, страхования, рынка ценных бумаг (за исключением штрафов, указанных в пункте 6 статьи 46 Бюджетного кодекса Российской Федерации),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000 1 16 01153 01 0000 140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3 200.91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000 1 16 01170 01 0000 140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417.93</w:t>
            </w:r>
          </w:p>
        </w:tc>
      </w:tr>
      <w:tr w:rsidR="00277E63" w:rsidRPr="00277E63" w:rsidTr="00277E63">
        <w:trPr>
          <w:trHeight w:val="306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17 Кодекса Российской Федерации об административных правонарушениях, за административные правонарушения, посягающие на институты государственной власти,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000 1 16 01173 01 0000 140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417.93</w:t>
            </w:r>
          </w:p>
        </w:tc>
      </w:tr>
      <w:tr w:rsidR="00277E63" w:rsidRPr="00277E63" w:rsidTr="00277E63">
        <w:trPr>
          <w:trHeight w:val="178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000 1 16 01190 01 0000 140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11 034.86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19 Кодекса Российской Федерации об административных правонарушениях, за административные правонарушения против порядка управления,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000 1 16 01193 01 0000 140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11 034.86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000 1 16 01200 01 0000 140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71 467.08</w:t>
            </w:r>
          </w:p>
        </w:tc>
      </w:tr>
      <w:tr w:rsidR="00277E63" w:rsidRPr="00277E63" w:rsidTr="00277E63">
        <w:trPr>
          <w:trHeight w:val="331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Главой 20 Кодекса Российской Федерации об административных правонарушениях, за административные правонарушения, посягающие на общественный порядок и общественную безопасность, налагаемые мировыми судьями, комиссиями по делам несовершеннолетних и защите их прав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000 1 16 01203 01 0000 140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142 000.00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71 467.08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000 1 16 02000 02 0000 140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53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Административные штрафы, установленные законами субъектов Российской Федерации об административных правонарушениях, за нарушение муниципальных правовых актов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000 1 16 02020 02 0000 140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331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органом управления государственным внебюджетным фондом, казенным учреждением, Центральным банком Российской Федерации, иной организацией, действующей от имени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000 1 16 07000 00 0000 140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356.76</w:t>
            </w:r>
          </w:p>
        </w:tc>
      </w:tr>
      <w:tr w:rsidR="00277E63" w:rsidRPr="00277E63" w:rsidTr="00277E63">
        <w:trPr>
          <w:trHeight w:val="178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государственным (муниципальным) контрактом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000 1 16 07010 00 0000 140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Штрафы, неустойки, пени, уплаченные в случае просрочки исполнения поставщиком (подрядчиком, исполнителем) обязательств, предусмотренных муниципальным контрактом, заключенным муниципальным органом, казенным учреждением городского поселения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000 1 16 07010 13 0000 140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55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государственным (муниципальным) органом, казенным учреждением, Центральным банком Российской Федерации, государственной корпорацией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000 1 16 07090 00 0000 140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356.76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обязательств перед муниципальным органом, (муниципальным казенным учреждением) муниципального района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000 1 16 07090 05 0000 140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356.76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в целях возмещения причиненного ущерба (убытков)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000 1 16 10000 00 0000 140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2 192.73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ущерба, а также платежи, уплачиваемые при добровольном возмещении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000 1 16 10030 05 0000 140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445.98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Прочее возмещение ущерба, причиненного муниципальному имуществу муниципального района (за исключением имущества, закрепленного за муниципальными бюджетными (автономными) учреждениями, унитарными предприятиями)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000 1 16 10032 05 0000 140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445.98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бюджеты бюджетной системы Российской Федерации по нормативам, действовавшим в 2019 году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000 1 16 10120 00 0000 140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1 746.75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000 1 16 10123 01 0000 140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633 700.00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1 596.75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денежных взысканий (штрафов), поступающие в счет погашения задолженности, образовавшейся до 1 января 2020 года, подлежащие зачислению в федеральный бюджет и бюджет муниципального образования по нормативам, действовавшим в 2019 году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000 1 16 10129 01 0000 140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Платежи, уплачиваемые в целях возмещения вреда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000 1 16 11000 01 0000 140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331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Платежи по искам о возмещении вреда, причиненного окружающей среде, а также платежи, уплачиваемые при добровольном возмещении вреда, причиненного окружающей среде (за исключением вреда, причиненного окружающей среде на особо охраняемых природных территориях, а также вреда, причиненного водным объектам), подлежащие зачислению в бюджет муниципального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000 1 16 11050 01 0000 140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НЕНАЛОГОВЫЕ ДОХОДЫ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5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000 1 17 01000 00 0000 180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Невыясненные поступления, зачисляемые в бюджеты сельских 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000 1 17 01050 10 0000 180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5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000 1 17 14000 00 0000 150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Средства самообложения граждан, зачисляемые в бюджеты городских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000 1 17 14030 13 0000 150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5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000 2 00 00000 00 0000 000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1 284 179 189.60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231 933 431.27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1 285 051 085.67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233 155 327.34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465 823 700.00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108 675 400.00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265 780 600.00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104 158 500.00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265 780 600.00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104 158 500.00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бюджета субъекта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городских поселений на выравнивание бюджетной обеспеченности из бюджета субъекта Российской Федерации.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000 2 02 15001 13 0000 150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000 2 02 15002 00 0000 150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111 039 500.00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муниципальных районов на поддержку мер по обеспечению сбалансированности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000 2 02 15002 05 0000 150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111 039 500.00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из бюджетов муниципальных районов, городских округов с внутригородским делением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000 2 02 16001 00 0000 150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бюджетам сельских поселений на выравнивание бюджетной обеспеченности из бюджетов муниципальных районов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000 2 02 16001 10 0000 150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5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000 2 02 19999 00 0000 150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89 003 600.00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4 516 900.00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дотации бюджетам муниципальных районов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000 2 02 19999 05 0000 150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89 003 600.00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4 516 900.00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бюджетной системы Российской Федерации (межбюджетные субсидии)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192 306 037.83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15 070 057.61</w:t>
            </w:r>
          </w:p>
        </w:tc>
      </w:tr>
      <w:tr w:rsidR="00277E63" w:rsidRPr="00277E63" w:rsidTr="00277E63">
        <w:trPr>
          <w:trHeight w:val="357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000 2 02 20299 00 0000 150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43 708 030.00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17 583.33</w:t>
            </w:r>
          </w:p>
        </w:tc>
      </w:tr>
      <w:tr w:rsidR="00277E63" w:rsidRPr="00277E63" w:rsidTr="00277E63">
        <w:trPr>
          <w:trHeight w:val="357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000 2 02 20299 05 0000 150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43 708 030.00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17 583.33</w:t>
            </w:r>
          </w:p>
        </w:tc>
      </w:tr>
      <w:tr w:rsidR="00277E63" w:rsidRPr="00277E63" w:rsidTr="00277E63">
        <w:trPr>
          <w:trHeight w:val="331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средств, поступивших от государственной корпорации - Фонда содействия реформированию жилищно-коммунального хозяйства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000 2 02 20299 13 0000 150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образований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000 2 02 20302 00 0000 150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22 599 586.66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13 909 846.80</w:t>
            </w:r>
          </w:p>
        </w:tc>
      </w:tr>
      <w:tr w:rsidR="00277E63" w:rsidRPr="00277E63" w:rsidTr="00277E63">
        <w:trPr>
          <w:trHeight w:val="280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000 2 02 20302 05 0000 150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22 599 586.66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13 909 846.80</w:t>
            </w:r>
          </w:p>
        </w:tc>
      </w:tr>
      <w:tr w:rsidR="00277E63" w:rsidRPr="00277E63" w:rsidTr="00277E63">
        <w:trPr>
          <w:trHeight w:val="255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обеспечение мероприятий по переселению граждан из аварийного жилищного фонда, в том числе переселению граждан из аварийного жилищного фонда с учетом необходимости развития малоэтажного жилищного строительства, за счет средств бюджетов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000 2 02 20302 13 0000 150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000 2 02 25169 00 0000 150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5 428 400.00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создание и обеспечение функционирования центров образования естественно-научной и технологической направленностей в общеобразовательных организациях, расположенных в сельской местности и малых городах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000 2 02 25169 05 0000 150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5 428 400.00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53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000 2 02 25304 00 0000 150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16 058 100.00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1 142 627.48</w:t>
            </w:r>
          </w:p>
        </w:tc>
      </w:tr>
      <w:tr w:rsidR="00277E63" w:rsidRPr="00277E63" w:rsidTr="00277E63">
        <w:trPr>
          <w:trHeight w:val="178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организацию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000 2 02 25304 05 0000 150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16 058 100.00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1 142 627.48</w:t>
            </w:r>
          </w:p>
        </w:tc>
      </w:tr>
      <w:tr w:rsidR="00277E63" w:rsidRPr="00277E63" w:rsidTr="00277E63">
        <w:trPr>
          <w:trHeight w:val="153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000 2 02 25467 00 0000 150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78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обеспечение развития и укрепления материально-технической базы домов культуры в населенных пунктах с числом жителей до 50 тысяч человек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000 2 02 25467 05 0000 150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198 000.00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000 2 02 25497 00 0000 150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1 645 621.17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мероприятий по обеспечению жильем молодых семей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000 2 02 25497 05 0000 150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1 645 621.17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на реализацию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000 2 02 25555 00 0000 150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8 819 300.00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муниципальных районов на реализацию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000 2 02 25555 05 0000 150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8 819 300.00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поселений на реализацию программ формирования современной городской среды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000 2 02 25555 13 0000 150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5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000 2 02 29999 00 0000 150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93 849 000.00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субсидии бюджетам муниципальных районов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000 2 02 29999 05 0000 150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93 849 000.00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бюджетной системы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586 487 050.84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103 279 286.73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местным бюджетам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000 2 02 30024 00 0000 150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581 765 950.84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102 317 698.73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000 2 02 30024 05 0000 150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581 765 950.84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102 317 698.73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000 2 02 30024 10 0000 150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городских поселений на выполнение передаваемых полномочий субъектов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000 2 02 30024 13 0000 150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2 654 100.00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521 175.00</w:t>
            </w:r>
          </w:p>
        </w:tc>
      </w:tr>
      <w:tr w:rsidR="00277E63" w:rsidRPr="00277E63" w:rsidTr="00277E63">
        <w:trPr>
          <w:trHeight w:val="255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компенсацию части платы, взимаемой с родителей (законных представителей) за присмотр и уход за детьми, посещающими образовательные организации, реализующие образовательные программы дошкольного образования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000 2 02 30029 05 0000 150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2 654 100.00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521 175.00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1 833 700.00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440 413.00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1 833 700.00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440 413.00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000 2 02 35118 10 0000 150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78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000 2 02 35120 00 0000 150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000 2 02 35120 05 0000 150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19 300.00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000 2 02 35469 00 0000 150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бюджетам муниципальных районов на проведение Всероссийской переписи населения 2020 года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000 2 02 35469 05 0000 150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214 000.00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5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40 434 297.00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6 130 583.00</w:t>
            </w:r>
          </w:p>
        </w:tc>
      </w:tr>
      <w:tr w:rsidR="00277E63" w:rsidRPr="00277E63" w:rsidTr="00277E63">
        <w:trPr>
          <w:trHeight w:val="178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образований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000 2 02 40014 00 0000 150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4 108 497.00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754 521.00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из бюджетов поселений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000 2 02 40014 05 0000 150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4 108 497.00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754 521.00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000 2 02 40014 10 0000 150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53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000 2 02 45160 00 0000 150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78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сельских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000 2 02 45160 10 0000 150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78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поселений для компенсации дополнительных расходов, возникших в результате решений, принятых органами власти другого уровня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000 2 02 45160 13 0000 150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04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000 2 02 45303 00 0000 150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36 325 800.00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5 376 062.00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муниципальных районов на 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000 2 02 45303 05 0000 150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36 325 800.00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5 376 062.00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000 2 02 49999 00 0000 150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000 2 02 49999 10 0000 150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трансферты, передаваемые бюджетам городских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000 2 02 49999 13 0000 150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000 2 04 00000 00 0000 000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000 2 04 05000 05 0000 150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муниципальных районов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000 2 04 05099 05 0000 150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150 000.00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000 2 04 05000 10 0000 150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безвозмездные поступления от негосударственных организаций в бюджеты сельских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000 2 04 05099 10 0000 150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8 046 526.92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3 708 275.32</w:t>
            </w:r>
          </w:p>
        </w:tc>
      </w:tr>
      <w:tr w:rsidR="00277E63" w:rsidRPr="00277E63" w:rsidTr="00277E63">
        <w:trPr>
          <w:trHeight w:val="255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бюджетной системы Российской Федерации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000 2 18 00000 00 0000 150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8 046 526.92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3 708 275.32</w:t>
            </w:r>
          </w:p>
        </w:tc>
      </w:tr>
      <w:tr w:rsidR="00277E63" w:rsidRPr="00277E63" w:rsidTr="00277E63">
        <w:trPr>
          <w:trHeight w:val="229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бюджетами бюджетной системы Российской Федерации остатков субсидий, субвенций и иных межбюджетных трансфертов, имеющих целевое назначение, прошлых лет, а также от возврата организациями остатков субсидий прошлых лет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000 2 18 00000 05 0000 150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8 046 526.92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3 708 275.32</w:t>
            </w:r>
          </w:p>
        </w:tc>
      </w:tr>
      <w:tr w:rsidR="00277E63" w:rsidRPr="00277E63" w:rsidTr="00277E63">
        <w:trPr>
          <w:trHeight w:val="76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организациями остатков субсидий прошлых лет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000 2 18 05000 05 0000 150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8 042 520.00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3 704 268.40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бюджетными учреждениями остатков субсидий прошлых лет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000 2 18 05010 05 0000 150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200 000.00</w:t>
            </w:r>
          </w:p>
        </w:tc>
      </w:tr>
      <w:tr w:rsidR="00277E63" w:rsidRPr="00277E63" w:rsidTr="00277E63">
        <w:trPr>
          <w:trHeight w:val="102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иными организациями остатков субсидий прошлых лет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000 2 18 05030 05 0000 150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7 842 520.00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3 504 268.40</w:t>
            </w:r>
          </w:p>
        </w:tc>
      </w:tr>
      <w:tr w:rsidR="00277E63" w:rsidRPr="00277E63" w:rsidTr="00277E63">
        <w:trPr>
          <w:trHeight w:val="178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бюджетов муниципальных районов от возврата прочих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000 2 18 60010 05 0000 150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4 006.92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4 006.92</w:t>
            </w:r>
          </w:p>
        </w:tc>
      </w:tr>
      <w:tr w:rsidR="00277E63" w:rsidRPr="00277E63" w:rsidTr="00277E63">
        <w:trPr>
          <w:trHeight w:val="1530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000 2 19 00000 00 0000 000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-9 068 422.99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-4 930 171.39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000 2 19 00000 05 0000 150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-9 068 422.99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-4 930 171.39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муниципальных районов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000 2 19 60010 05 0000 150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-9 068 422.99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-4 930 171.39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000 2 19 00000 10 0000 150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972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709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000 2 19 60010 10 0000 150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A2267" w:rsidRDefault="00CA2267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63" w:rsidRDefault="00277E63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63" w:rsidRDefault="00277E63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63" w:rsidRDefault="00277E63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63" w:rsidRDefault="00277E63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77E63" w:rsidRDefault="00277E63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Default="003C126A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126A" w:rsidRPr="00A8684C" w:rsidRDefault="003C126A" w:rsidP="00A8684C">
      <w:pPr>
        <w:pStyle w:val="a8"/>
        <w:numPr>
          <w:ilvl w:val="0"/>
          <w:numId w:val="2"/>
        </w:numPr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A8684C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Расходы бюджета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843"/>
        <w:gridCol w:w="2126"/>
        <w:gridCol w:w="1984"/>
      </w:tblGrid>
      <w:tr w:rsidR="00277E63" w:rsidRPr="00277E63" w:rsidTr="00277E63">
        <w:trPr>
          <w:trHeight w:val="174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расхода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бюджеты муниципальных районов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бюджеты муниципальных районов</w:t>
            </w:r>
          </w:p>
        </w:tc>
      </w:tr>
      <w:tr w:rsidR="00277E63" w:rsidRPr="00277E63" w:rsidTr="00277E63">
        <w:trPr>
          <w:trHeight w:val="25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бюджета - всего</w:t>
            </w: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1 550 173 387.98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283 771 503.78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101 880 206.00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20 934 981.88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2 196 200.00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501 627.28</w:t>
            </w:r>
          </w:p>
        </w:tc>
      </w:tr>
      <w:tr w:rsidR="00277E63" w:rsidRPr="00277E63" w:rsidTr="00277E63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000 0102 0000000000 100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2 196 200.00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501 627.28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000 0102 0000000000 120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2 196 200.00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501 627.28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000 0102 0000000000 121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1 671 360.00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414 702.16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000 0102 0000000000 122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2 800.00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000 0102 0000000000 129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504 840.00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84 125.12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1 299 000.00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253 308.34</w:t>
            </w:r>
          </w:p>
        </w:tc>
      </w:tr>
      <w:tr w:rsidR="00277E63" w:rsidRPr="00277E63" w:rsidTr="00277E63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752 500.00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159 205.74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752 500.00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159 205.74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571 754.00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132 524.19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000 0103 0000000000 122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8 076.00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172 670.00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26 681.55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496 500.00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64 102.60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496 500.00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64 102.60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496 500.00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64 102.60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000 0103 0000000000 800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000 0103 0000000000 850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000 0103 0000000000 853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52 775 444.00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12 023 288.80</w:t>
            </w:r>
          </w:p>
        </w:tc>
      </w:tr>
      <w:tr w:rsidR="00277E63" w:rsidRPr="00277E63" w:rsidTr="00277E63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38 371 844.00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7 904 036.29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38 371 844.00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7 904 036.29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29 350 216.00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6 546 219.61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157 878.00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15 700.00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8 863 750.00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1 342 116.68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14 226 444.00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4 008 096.51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14 226 444.00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4 008 096.51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12 594 133.63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3 568 783.45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1 632 310.37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439 313.06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31 000.00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31 000.00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31 000.00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146 156.00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111 156.00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000 0104 0000000000 830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Исполнение судебных актов Российской Федерации и мировых соглашений по возмещению причиненного вреда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000 0104 0000000000 831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146 156.00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111 156.00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000 0104 0000000000 853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131 156.00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111 156.00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Судебная система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12 822 898.00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2 452 160.28</w:t>
            </w:r>
          </w:p>
        </w:tc>
      </w:tr>
      <w:tr w:rsidR="00277E63" w:rsidRPr="00277E63" w:rsidTr="00277E63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000 0106 0000000000 100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11 623 298.00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2 025 818.36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000 0106 0000000000 120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11 623 298.00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2 025 818.36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000 0106 0000000000 121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8 914 751.00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1 625 071.12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000 0106 0000000000 122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20 852.00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3 116.61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000 0106 0000000000 129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2 687 695.00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397 630.63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000 0106 0000000000 200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1 195 600.00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426 341.92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000 0106 0000000000 240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1 195 600.00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426 341.92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000 0106 0000000000 244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1 195 600.00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426 341.92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000 0106 0000000000 300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000 0106 0000000000 320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Пособия, компенсации  и иные социальные выплаты гражданам, кроме публичных нормативных обязательств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000 0106 0000000000 321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858 054.00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858 054.00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средства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000 0111 0000000000 870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858 054.00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31 909 310.00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5 704 597.18</w:t>
            </w:r>
          </w:p>
        </w:tc>
      </w:tr>
      <w:tr w:rsidR="00277E63" w:rsidRPr="00277E63" w:rsidTr="00277E63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15 256 489.00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3 349 149.43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15 099 589.00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3 318 861.00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11 592 580.00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2 553 571.57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3 500 909.00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765 289.43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156 900.00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30 288.43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120 507.00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23 263.00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36 393.00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7 025.43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8 562 533.71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1 346 660.46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8 562 533.71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1 346 660.46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8 517 533.71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1 342 832.57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 в области геодезии и картографии вне рамок государственного оборонного заказа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000 0113 0000000000 245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3 827.89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257 000.00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257 000.00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4 000 000.00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4 000 000.00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4 000 000.00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3 817 700.00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993 200.00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000 0113 0000000000 520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49 200.00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000 0113 0000000000 521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49 200.00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000 0113 0000000000 530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168 500.00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19 200.00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3 600 000.00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974 000.00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15 587.29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15 587.29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15 587.29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15 587.29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000 0113 0000000000 853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15 587.29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15 587.29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000 0200 0000000000 000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1 833 700.00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440 413.00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Мобилизационная и вневойсковая подготовка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000 0203 0000000000 000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1 833 700.00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440 413.00</w:t>
            </w:r>
          </w:p>
        </w:tc>
      </w:tr>
      <w:tr w:rsidR="00277E63" w:rsidRPr="00277E63" w:rsidTr="00277E63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000 0203 0000000000 100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000 0203 0000000000 120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000 0203 0000000000 121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000 0203 0000000000 129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000 0203 0000000000 200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000 0203 0000000000 240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000 0203 0000000000 244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000 0203 0000000000 500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1 833 700.00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440 413.00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000 0203 0000000000 530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1 833 700.00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440 413.00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безопасность и правоохранительная деятельность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5 793 246.00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1 322 215.67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5 743 246.00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1 322 215.67</w:t>
            </w:r>
          </w:p>
        </w:tc>
      </w:tr>
      <w:tr w:rsidR="00277E63" w:rsidRPr="00277E63" w:rsidTr="00277E63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000 0310 0000000000 100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2 954 000.00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529 198.27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000 0310 0000000000 110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2 954 000.00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529 198.27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000 0310 0000000000 111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2 249 000.00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437 862.66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000 0310 0000000000 112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25 800.00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000 0310 0000000000 119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679 200.00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91 335.61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000 0310 0000000000 200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597 400.00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17 073.40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000 0310 0000000000 240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597 400.00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17 073.40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000 0310 0000000000 244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597 400.00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17 073.40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000 0310 0000000000 247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000 0310 0000000000 500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2 191 846.00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775 944.00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000 0310 0000000000 520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1 309 900.00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000 0310 0000000000 521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1 309 900.00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000 0310 0000000000 540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881 946.00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775 944.00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000 0314 0000000000 244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Национальная экономика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44 712 472.00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2 984 317.06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Сельское хозяйство и рыболовство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5 376 300.00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1 071 613.06</w:t>
            </w:r>
          </w:p>
        </w:tc>
      </w:tr>
      <w:tr w:rsidR="00277E63" w:rsidRPr="00277E63" w:rsidTr="00277E63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000 0405 0000000000 100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4 880 600.00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1 058 419.81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000 0405 0000000000 120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4 880 600.00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1 058 419.81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000 0405 0000000000 121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3 713 998.00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881 795.25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000 0405 0000000000 122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44 975.00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 400.00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000 0405 0000000000 129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1 121 627.00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176 224.56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471 900.00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13 193.25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471 900.00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13 193.25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471 900.00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13 193.25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000 0405 0000000000 800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23 800.00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000 0405 0000000000 810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23 800.00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000 0405 0000000000 811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23 800.00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Водное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415 000.00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000 0406 0000000000 200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000 0406 0000000000 240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000 0406 0000000000 244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000 0406 0000000000 500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390 000.00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000 0406 0000000000 540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390 000.00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000 0406 0000000000 800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000 0406 0000000000 850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000 0406 0000000000 853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000 0408 0000000000 000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13 252 000.00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1 912 704.00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000 0408 0000000000 800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13 252 000.00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1 912 704.00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000 0408 0000000000 810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13 252 000.00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1 912 704.00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000 0408 0000000000 811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13 252 000.00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1 912 704.00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Дорожное хозяйство (дорожные фонды)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23 759 172.00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000 0409 0000000000 500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23 759 172.00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000 0409 0000000000 520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23 030 600.00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000 0409 0000000000 521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23 030 600.00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000 0409 0000000000 540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728 572.00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Связь и информатика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000 0410 0000000000 000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000 0410 0000000000 500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000 0410 0000000000 520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000 0410 0000000000 521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национальной экономики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000 0412 0000000000 000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1 900 000.00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000 0412 0000000000 200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000 0412 0000000000 240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000 0412 0000000000 244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000 0412 0000000000 500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000 0412 0000000000 540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000 0412 0000000000 800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000 0412 0000000000 810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000 0412 0000000000 811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Жилищно-коммунальное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269 159 870.25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35 066 316.52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125 371 742.25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23 229 771.52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000 0501 0000000000 400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000 0501 0000000000 410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000 0501 0000000000 414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000 0501 0000000000 500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125 371 742.25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23 229 771.52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000 0501 0000000000 520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125 371 742.25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23 229 771.52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субсидии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000 0501 0000000000 523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125 371 742.25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23 229 771.52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000 0501 0000000000 800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000 0501 0000000000 850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000 0501 0000000000 853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80 398 400.00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10 951 566.00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работ, услуг в целях капитального ремонта государственного (муниципального) имущества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000 0502 0000000000 243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000 0502 0000000000 247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000 0502 0000000000 400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000 0502 0000000000 410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000 0502 0000000000 414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000 0502 0000000000 500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4 000 000.00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000 0502 0000000000 540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4 000 000.00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000 0502 0000000000 800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76 298 400.00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10 951 566.00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000 0502 0000000000 810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76 298 400.00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10 951 566.00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на возмещение недополученных доходов и (или) возмещение фактически понесенных затрат в связи с производством (реализацией) товаров, выполнением работ, оказанием услуг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000 0502 0000000000 811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76 298 400.00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10 951 566.00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63 389 728.00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884 979.00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000 0503 0000000000 247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000 0503 0000000000 500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63 389 728.00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884 979.00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000 0503 0000000000 520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60 318 300.00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000 0503 0000000000 521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40 499 000.00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Консолидированные субсидии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000 0503 0000000000 523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19 819 300.00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000 0503 0000000000 540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3 071 428.00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884 979.00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жилищно-коммунального хозяйства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000 0505 0000000000 200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000 0505 0000000000 240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000 0505 0000000000 244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окружающей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000 0600 0000000000 000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2 729 700.00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1 770 723.24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объектов растительного и животного мира и среды их обитания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000 0603 0000000000 000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2 229 700.00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1 770 723.24</w:t>
            </w:r>
          </w:p>
        </w:tc>
      </w:tr>
      <w:tr w:rsidR="00277E63" w:rsidRPr="00277E63" w:rsidTr="00277E63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000 0603 0000000000 100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69 100.00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17 276.24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000 0603 0000000000 120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69 100.00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17 276.24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000 0603 0000000000 121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53 072.00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13 269.00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000 0603 0000000000 129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16 028.00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4 007.24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000 0603 0000000000 200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2 160 600.00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1 753 447.00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000 0603 0000000000 240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2 160 600.00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1 753 447.00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000 0603 0000000000 244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2 160 600.00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1 753 447.00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охраны окружающей среды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000 0605 0000000000 000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000 0605 0000000000 500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000 0605 0000000000 540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859 464 512.09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175 388 126.10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158 336 849.78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31 590 623.93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158 336 849.78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31 590 623.93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158 336 849.78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31 590 623.93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156 316 175.00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30 865 814.00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2 020 674.78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724 809.93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Общее образование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493 081 310.11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97 522 757.18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5 493 300.00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5 493 300.00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5 493 300.00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487 588 010.11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97 522 757.18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487 588 010.11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97 522 757.18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000 0702 0000000000 611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471 963 044.96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97 022 757.73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000 0702 0000000000 612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15 624 965.15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499 999.45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90 574 417.09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24 411 885.95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000 0703 0000000000 400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4 572 094.09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4 572 094.09</w:t>
            </w:r>
          </w:p>
        </w:tc>
      </w:tr>
      <w:tr w:rsidR="00277E63" w:rsidRPr="00277E63" w:rsidTr="00277E63">
        <w:trPr>
          <w:trHeight w:val="229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 бюджетным и автономным </w:t>
            </w:r>
            <w:proofErr w:type="spellStart"/>
            <w:proofErr w:type="gramStart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учреждениям,государственным</w:t>
            </w:r>
            <w:proofErr w:type="spellEnd"/>
            <w:proofErr w:type="gramEnd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(муниципальным) унитарным предприятиям на осуществление капитальных вложений в объекты капитального строительства государственной (муниципальной) собственности или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000 0703 0000000000 460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4 572 094.09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4 572 094.09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на осуществление капитальных вложений в объекты капитального строительства государственной (муниципальной) собственности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000 0703 0000000000 464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4 572 094.09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4 572 094.09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000 0703 0000000000 600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85 975 193.00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19 839 791.86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000 0703 0000000000 610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85 920 933.00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19 839 791.86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000 0703 0000000000 611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80 798 803.00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19 780 159.50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000 0703 0000000000 612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5 095 000.00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59 632.36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Гранты в форме 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000 0703 0000000000 613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27 130.00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000 0703 0000000000 620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27 130.00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Гранты в форме 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000 0703 0000000000 623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27 130.00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некоммерческим организациям (за исключением государственных (муниципальных) учреждений, государственных корпораций(компаний), публично-правовых компаний)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000 0703 0000000000 630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27 130.00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субсидий), не подлежащие казначейскому сопровождению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000 0703 0000000000 633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27 130.00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000 0703 0000000000 800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27 130.00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000 0703 0000000000 810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27 130.00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(гранты в форме субсидий) на финансовое обеспечение затрат в связи с производством (реализацией) товаров, выполнением работ, оказанием услуг, не подлежащие казначейскому сопровождению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000 0703 0000000000 813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27 130.00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Молодежная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14 875 660.00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2 064 326.00</w:t>
            </w:r>
          </w:p>
        </w:tc>
      </w:tr>
      <w:tr w:rsidR="00277E63" w:rsidRPr="00277E63" w:rsidTr="00277E63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5 447 900.00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65 000.00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5 447 900.00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65 000.00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5 447 900.00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65 000.00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90 000.00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55 000.00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90 000.00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55 000.00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61 400.00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000 0707 0000000000 520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61 400.00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000 0707 0000000000 521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61 400.00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9 276 360.00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1 944 326.00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9 276 360.00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1 944 326.00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6 453 960.00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1 498 111.00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2 822 400.00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446 215.00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000 0707 0000000000 853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образования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102 596 275.11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19 798 533.04</w:t>
            </w:r>
          </w:p>
        </w:tc>
      </w:tr>
      <w:tr w:rsidR="00277E63" w:rsidRPr="00277E63" w:rsidTr="00277E63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83 736 592.07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16 419 191.76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83 736 592.07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16 419 191.76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64 104 230.07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13 035 734.91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43 500.00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7 104.00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19 588 862.00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3 376 352.85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18 401 976.04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3 355 715.28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18 401 976.04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3 355 715.28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10 790 476.04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1 480 484.18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7 611 500.00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1 875 231.10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80 307.00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80 307.00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80 307.00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бюджетные ассигнования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377 400.00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23 626.00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налогов, сборов и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000 0709 0000000000 850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377 400.00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23 626.00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налога на имущество организаций и земельного налога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000 0709 0000000000 851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10 126.00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10 126.00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Уплата прочих налогов, сборов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000 0709 0000000000 852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3 500.00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Уплата иных платежей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000 0709 0000000000 853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337 274.00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10 000.00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Культура, кинематография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85 677 481.00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18 766 353.52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79 299 181.00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17 509 573.00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000 0801 0000000000 200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367 000.00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80 600.00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000 0801 0000000000 240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367 000.00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80 600.00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000 0801 0000000000 244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367 000.00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80 600.00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000 0801 0000000000 247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000 0801 0000000000 500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5 360 000.00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000 0801 0000000000 540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5 360 000.00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73 572 181.00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17 428 973.00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000 0801 0000000000 610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21 393 867.00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5 075 094.00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000 0801 0000000000 611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20 279 967.00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4 991 774.00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000 0801 0000000000 612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1 113 900.00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83 320.00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52 178 314.00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12 353 879.00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000 0801 0000000000 621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49 972 314.00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12 255 879.00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000 0801 0000000000 622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2 206 000.00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98 000.00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культуры, кинематографии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6 378 300.00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1 256 780.52</w:t>
            </w:r>
          </w:p>
        </w:tc>
      </w:tr>
      <w:tr w:rsidR="00277E63" w:rsidRPr="00277E63" w:rsidTr="00277E63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000 0804 0000000000 100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5 616 800.00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1 153 271.70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000 0804 0000000000 110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5 616 800.00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1 153 271.70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000 0804 0000000000 111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4 314 000.00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935 527.18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000 0804 0000000000 119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1 302 800.00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217 744.52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661 500.00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103 508.82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661 500.00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103 508.82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661 500.00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103 508.82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000 0804 0000000000 500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000 0804 0000000000 540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Социальная политика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87 820 087.12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7 072 136.65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Пенсионное обеспечение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465 305.01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000 1001 0000000000 300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465 305.01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Публичные нормативные социальные выплаты гражданам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000 1001 0000000000 310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465 305.01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пенсии, социальные доплаты к пенсиям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000 1001 0000000000 312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2 100 000.00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465 305.01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населения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43 438 896.28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6 064 669.19</w:t>
            </w:r>
          </w:p>
        </w:tc>
      </w:tr>
      <w:tr w:rsidR="00277E63" w:rsidRPr="00277E63" w:rsidTr="00277E63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000 1003 0000000000 100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000 1003 0000000000 110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учреждений,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000 1003 0000000000 112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000 1003 0000000000 200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34 033 175.11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5 852 079.57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000 1003 0000000000 240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34 033 175.11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5 852 079.57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000 1003 0000000000 244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34 033 175.11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5 852 079.57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000 1003 0000000000 300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3 132 121.17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212 589.62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000 1003 0000000000 320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3 132 121.17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212 589.62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гражданам на приобретение жилья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000 1003 0000000000 322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2 532 621.17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000 1003 0000000000 323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599 500.00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212 589.62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000 1003 0000000000 600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6 270 600.00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000 1003 0000000000 610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6 270 600.00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000 1003 0000000000 611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6 270 600.00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000 1004 0000000000 000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41 526 590.84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410 679.89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000 1004 0000000000 200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3 368.14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000 1004 0000000000 240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3 368.14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000 1004 0000000000 244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52 000.00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3 368.14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000 1004 0000000000 300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2 602 100.00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407 311.75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000 1004 0000000000 320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2 602 100.00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407 311.75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Приобретение товаров, работ, услуг в пользу граждан в целях их социального обеспечения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000 1004 0000000000 323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2 602 100.00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407 311.75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Капитальные вложения в объекты государственной (муниципальной) собственности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000 1004 0000000000 400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38 872 490.84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Бюджетные инвестиции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000 1004 0000000000 410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38 872 490.84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инвестиции на приобретение объектов недвижимого имущества в государственную (муниципальную) собственность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000 1004 0000000000 412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38 872 490.84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вопросы в области социальной политики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000 1006 0000000000 000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754 600.00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131 482.56</w:t>
            </w:r>
          </w:p>
        </w:tc>
      </w:tr>
      <w:tr w:rsidR="00277E63" w:rsidRPr="00277E63" w:rsidTr="00277E63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000 1006 0000000000 100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692 700.00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131 482.56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000 1006 0000000000 120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692 700.00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131 482.56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000 1006 0000000000 121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530 571.00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109 447.20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 персоналу государственных (муниципальных) органов, за исключением фонда оплаты труда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000 1006 0000000000 122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1 896.00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000 1006 0000000000 129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160 233.00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22 035.36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000 1006 0000000000 200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61 900.00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000 1006 0000000000 240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61 900.00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000 1006 0000000000 244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61 900.00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 и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24 310 360.00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3 765 732.50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Физическая культура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13 822 360.00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3 194 007.50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000 1101 0000000000 500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000 1101 0000000000 540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000 1101 0000000000 600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13 822 360.00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3 194 007.50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000 1101 0000000000 620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13 822 360.00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3 194 007.50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финансовое обеспечение государственного (муниципального) задания на оказание государственных (муниципальных) услуг (выполнение работ)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000 1101 0000000000 621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12 772 360.00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2 972 007.50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автономным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000 1101 0000000000 622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1 050 000.00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222 000.00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Массовый спорт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10 488 000.00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571 725.00</w:t>
            </w:r>
          </w:p>
        </w:tc>
      </w:tr>
      <w:tr w:rsidR="00277E63" w:rsidRPr="00277E63" w:rsidTr="00277E63">
        <w:trPr>
          <w:trHeight w:val="153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000 1102 0000000000 100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Расходы на выплаты персоналу казенных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000 1102 0000000000 110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Фонд оплаты труда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000 1102 0000000000 111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выплаты, за исключением фонда оплаты труда учреждений, лицам, привлекаемым согласно законодательству для выполнения отдельных полномочий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000 1102 0000000000 113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Взносы по обязательному социальному страхованию  на выплаты по оплате труда работников и иные выплаты работникам учреждений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000 1102 0000000000 119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000 1102 0000000000 200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818 000.00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541 725.00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000 1102 0000000000 240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818 000.00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541 725.00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Прочая закупка товаров, работ и услуг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000 1102 0000000000 244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818 000.00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541 725.00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Закупка энергетических ресурсов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000 1102 0000000000 247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000 1102 0000000000 300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Премии и гранты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000 1102 0000000000 350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2 530 000.00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000 1102 0000000000 520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2 500 000.00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000 1102 0000000000 521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2 500 000.00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30 000.00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Предоставление субсидий бюджетным, автономным учреждениям и иным некоммерческим организациям   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7 090 000.00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7 090 000.00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бюджетным учреждениям на иные цели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000 1102 0000000000 612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7 090 000.00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000 1300 0000000000 000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1 042.63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внутреннего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000 1301 0000000000 000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1 042.63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государственного (муниципального)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000 1301 0000000000 700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1 042.63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Обслуживание муниципального долга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000 1301 0000000000 730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50 000.00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 1 042.63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 общего характера бюджетам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000 1400 0000000000 000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66 741 753.52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16 259 145.01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 на выравнивание бюджетной обеспеченности субъектов Российской Федерации и муниципальных образований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000 1401 0000000000 000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43 431 100.00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12 718 600.00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000 1401 0000000000 500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43 431 100.00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12 718 600.00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000 1401 0000000000 510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43 431 100.00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12 718 600.00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Дотации на выравнивание бюджетной обеспеченности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000 1401 0000000000 511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43 431 100.00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12 718 600.00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межбюджетные трансферты общего характера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000 1403 0000000000 000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23 310 653.52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3 540 545.01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000 1403 0000000000 500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23 310 653.52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3 540 545.01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000 1403 0000000000 520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Субсидии, за исключением субсидий на </w:t>
            </w:r>
            <w:proofErr w:type="spellStart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софинансирование</w:t>
            </w:r>
            <w:proofErr w:type="spellEnd"/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капитальных вложений в объекты государственной (муниципальной) собственности 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000 1403 0000000000 521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межбюджетные трансферты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200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000000"/>
                <w:sz w:val="20"/>
                <w:szCs w:val="20"/>
                <w:lang w:eastAsia="ru-RU"/>
              </w:rPr>
              <w:t>000 1403 0000000000 540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23 310 653.52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  3 540 545.01</w:t>
            </w:r>
          </w:p>
        </w:tc>
      </w:tr>
      <w:tr w:rsidR="00277E63" w:rsidRPr="00277E63" w:rsidTr="00277E63">
        <w:trPr>
          <w:trHeight w:val="645"/>
        </w:trPr>
        <w:tc>
          <w:tcPr>
            <w:tcW w:w="2830" w:type="dxa"/>
            <w:shd w:val="clear" w:color="auto" w:fill="auto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Результат исполнения бюджета (дефицит/профицит)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val="en-US" w:eastAsia="ru-RU"/>
              </w:rPr>
              <w:t>450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Courier New" w:eastAsia="Times New Roman" w:hAnsi="Courier New" w:cs="Courier New"/>
                <w:color w:val="FFEBCD"/>
                <w:sz w:val="20"/>
                <w:szCs w:val="20"/>
                <w:lang w:eastAsia="ru-RU"/>
              </w:rPr>
            </w:pPr>
            <w:r w:rsidRPr="00277E63">
              <w:rPr>
                <w:rFonts w:ascii="Courier New" w:eastAsia="Times New Roman" w:hAnsi="Courier New" w:cs="Courier New"/>
                <w:color w:val="FFEBCD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  75 709 198.38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-6313311.6 </w:t>
            </w:r>
          </w:p>
        </w:tc>
      </w:tr>
    </w:tbl>
    <w:p w:rsidR="003C126A" w:rsidRDefault="003C126A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126A" w:rsidRDefault="003C126A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277E63" w:rsidRDefault="00277E63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3C126A" w:rsidRDefault="003C126A" w:rsidP="003C126A">
      <w:pPr>
        <w:ind w:left="360"/>
        <w:rPr>
          <w:rFonts w:ascii="Times New Roman" w:hAnsi="Times New Roman" w:cs="Times New Roman"/>
          <w:sz w:val="28"/>
          <w:szCs w:val="28"/>
        </w:rPr>
      </w:pPr>
    </w:p>
    <w:p w:rsidR="005D1199" w:rsidRPr="005D1199" w:rsidRDefault="005D1199" w:rsidP="005D1199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D1199">
        <w:rPr>
          <w:rFonts w:ascii="Times New Roman" w:hAnsi="Times New Roman" w:cs="Times New Roman"/>
          <w:b/>
          <w:sz w:val="28"/>
          <w:szCs w:val="28"/>
        </w:rPr>
        <w:t>3. Источники внутреннего финансирования.</w:t>
      </w:r>
    </w:p>
    <w:tbl>
      <w:tblPr>
        <w:tblW w:w="9634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30"/>
        <w:gridCol w:w="851"/>
        <w:gridCol w:w="1843"/>
        <w:gridCol w:w="2126"/>
        <w:gridCol w:w="1984"/>
      </w:tblGrid>
      <w:tr w:rsidR="00277E63" w:rsidRPr="00277E63" w:rsidTr="00277E63">
        <w:trPr>
          <w:trHeight w:val="1170"/>
        </w:trPr>
        <w:tc>
          <w:tcPr>
            <w:tcW w:w="2830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Наименование показателя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строки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Код источника финансирования по бюджетной классификации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бюджеты муниципальных районов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бюджеты муниципальных районов</w:t>
            </w:r>
          </w:p>
        </w:tc>
      </w:tr>
      <w:tr w:rsidR="00277E63" w:rsidRPr="00277E63" w:rsidTr="00277E63">
        <w:trPr>
          <w:trHeight w:val="255"/>
        </w:trPr>
        <w:tc>
          <w:tcPr>
            <w:tcW w:w="2830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126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26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Источники финансирования дефицита бюджетов - всего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75 709 198.38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6 313 311.60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в том числе: </w:t>
            </w: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>источники внутреннего финансирования</w:t>
            </w: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из них: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Х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-9 670 000.00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-4 670 000.00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000 01 03 00 00 00 0000 000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-5 000 000.00</w:t>
            </w:r>
          </w:p>
        </w:tc>
      </w:tr>
      <w:tr w:rsidR="00277E63" w:rsidRPr="00277E63" w:rsidTr="00277E63">
        <w:trPr>
          <w:trHeight w:val="1020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000 01 03 01 00 00 0000 000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-5 000 000.00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бюджетных кредитов, полученных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000 01 03 01 00 00 0000 800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-5 000 000.00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муниципальных районов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000 01 03 01 00 05 0000 810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-10 000 000.00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-5 000 000.00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Погашение бюджетами сельских поселений кредитов из других бюджетов бюджетной системы Российской Федерации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000 01 03 01 00 10 0000 810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Иные источники внутреннего финансирования  дефицитов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000 01 06 00 00 00 0000 000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Бюджетные кредиты, предоставленные внутри  страны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000 01 06 05 00 00 0000 000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внутри страны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000 01 06 05 00 00 0000 600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</w:tr>
      <w:tr w:rsidR="00277E63" w:rsidRPr="00277E63" w:rsidTr="00277E63">
        <w:trPr>
          <w:trHeight w:val="127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другим бюджетам бюджетной системы Российской Федерации 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000 01 06 05 02 00 0000 600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</w:tr>
      <w:tr w:rsidR="00277E63" w:rsidRPr="00277E63" w:rsidTr="00277E63">
        <w:trPr>
          <w:trHeight w:val="178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бюджетных кредитов, предоставленных  другим бюджетам бюджетной системы Российской  Федерации из бюджетов муниципальных районов  в валюте Российской Федерации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520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000 01 06 05 02 05 0000 640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330 000.00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Изменение остатков средств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700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000 01 00 00 00 00 0000 000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85 379 198.38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10 983 311.60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средств, всего</w:t>
            </w: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000 01 00 00 00 00 0000 500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-1 474 794 189.60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-432 961 401.66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остатков средств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000 01 05 00 00 00 0000 500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-1 474 794 189.60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-432 961 401.66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средств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000 01 05 02 00 00 0000 500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-1 474 794 189.60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-432 961 401.66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000 01 05 02 01 00 0000 510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-1 474 794 189.60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-432 961 401.66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 бюджетов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000 01 05 02 01 05 0000 510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-1 474 794 189.60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-432 961 401.66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000 01 05 02 01 10 0000 510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710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000 01 05 02 01 13 0000 510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средств, всего</w:t>
            </w: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br/>
              <w:t xml:space="preserve">          в том числе: 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000 01 00 00 00 00 0000 600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1 560 173 387.98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443 944 713.26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остатков средств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000 01 05 00 00 00 0000 600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1 560 173 387.98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443 944 713.26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средств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000 01 05 02 00 00 0000 600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1 560 173 387.98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443 944 713.26</w:t>
            </w:r>
          </w:p>
        </w:tc>
      </w:tr>
      <w:tr w:rsidR="00277E63" w:rsidRPr="00277E63" w:rsidTr="00277E63">
        <w:trPr>
          <w:trHeight w:val="510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 бюджетов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000 01 05 02 01 00 0000 610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1 560 173 387.98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443 944 713.26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 бюджетов муниципальных районов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000 01 05 02 01 05 0000 610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1 560 173 387.98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443 944 713.26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000 01 05 02 01 10 0000 610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  <w:tr w:rsidR="00277E63" w:rsidRPr="00277E63" w:rsidTr="00277E63">
        <w:trPr>
          <w:trHeight w:val="765"/>
        </w:trPr>
        <w:tc>
          <w:tcPr>
            <w:tcW w:w="2830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851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720</w:t>
            </w:r>
          </w:p>
        </w:tc>
        <w:tc>
          <w:tcPr>
            <w:tcW w:w="1843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000 01 05 02 01 13 0000 610</w:t>
            </w:r>
          </w:p>
        </w:tc>
        <w:tc>
          <w:tcPr>
            <w:tcW w:w="2126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984" w:type="dxa"/>
            <w:shd w:val="clear" w:color="auto" w:fill="auto"/>
            <w:vAlign w:val="bottom"/>
            <w:hideMark/>
          </w:tcPr>
          <w:p w:rsidR="00277E63" w:rsidRPr="00277E63" w:rsidRDefault="00277E63" w:rsidP="00277E63">
            <w:pPr>
              <w:spacing w:after="0" w:line="240" w:lineRule="auto"/>
              <w:jc w:val="right"/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</w:pPr>
            <w:r w:rsidRPr="00277E63">
              <w:rPr>
                <w:rFonts w:ascii="Arial" w:eastAsia="Times New Roman" w:hAnsi="Arial" w:cs="Arial"/>
                <w:color w:val="000000"/>
                <w:sz w:val="20"/>
                <w:szCs w:val="20"/>
                <w:lang w:eastAsia="ru-RU"/>
              </w:rPr>
              <w:t>-</w:t>
            </w:r>
          </w:p>
        </w:tc>
      </w:tr>
    </w:tbl>
    <w:p w:rsidR="008B4E75" w:rsidRDefault="008B4E75"/>
    <w:sectPr w:rsidR="008B4E75" w:rsidSect="000F72B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8A59F1"/>
    <w:multiLevelType w:val="hybridMultilevel"/>
    <w:tmpl w:val="E99CC1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0266B82"/>
    <w:multiLevelType w:val="hybridMultilevel"/>
    <w:tmpl w:val="B6A437B4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E75"/>
    <w:rsid w:val="00037B2C"/>
    <w:rsid w:val="0008290A"/>
    <w:rsid w:val="000840A4"/>
    <w:rsid w:val="0008487F"/>
    <w:rsid w:val="00084E38"/>
    <w:rsid w:val="0009240C"/>
    <w:rsid w:val="00092B5D"/>
    <w:rsid w:val="000D663B"/>
    <w:rsid w:val="000F304B"/>
    <w:rsid w:val="000F72B6"/>
    <w:rsid w:val="00102975"/>
    <w:rsid w:val="00135E94"/>
    <w:rsid w:val="00173880"/>
    <w:rsid w:val="00190FAD"/>
    <w:rsid w:val="001F5AB3"/>
    <w:rsid w:val="002022F3"/>
    <w:rsid w:val="00210D89"/>
    <w:rsid w:val="00211DC7"/>
    <w:rsid w:val="00277E63"/>
    <w:rsid w:val="002F6BEC"/>
    <w:rsid w:val="00305DBB"/>
    <w:rsid w:val="003675BC"/>
    <w:rsid w:val="003C126A"/>
    <w:rsid w:val="003D17EC"/>
    <w:rsid w:val="003F5B48"/>
    <w:rsid w:val="004A0C89"/>
    <w:rsid w:val="004E0693"/>
    <w:rsid w:val="005241D8"/>
    <w:rsid w:val="005D1199"/>
    <w:rsid w:val="005F2424"/>
    <w:rsid w:val="00650F10"/>
    <w:rsid w:val="006F2A6D"/>
    <w:rsid w:val="00827BE1"/>
    <w:rsid w:val="00883948"/>
    <w:rsid w:val="008902B0"/>
    <w:rsid w:val="008B4E75"/>
    <w:rsid w:val="00970AD5"/>
    <w:rsid w:val="0099397A"/>
    <w:rsid w:val="009E0B27"/>
    <w:rsid w:val="00A00A09"/>
    <w:rsid w:val="00A35B85"/>
    <w:rsid w:val="00A8684C"/>
    <w:rsid w:val="00A97E88"/>
    <w:rsid w:val="00AB0E03"/>
    <w:rsid w:val="00AE0C31"/>
    <w:rsid w:val="00AE49BC"/>
    <w:rsid w:val="00B10302"/>
    <w:rsid w:val="00B36A6F"/>
    <w:rsid w:val="00B82FBA"/>
    <w:rsid w:val="00BC693E"/>
    <w:rsid w:val="00C067EE"/>
    <w:rsid w:val="00C174C4"/>
    <w:rsid w:val="00C56694"/>
    <w:rsid w:val="00C66F9A"/>
    <w:rsid w:val="00C75931"/>
    <w:rsid w:val="00C94281"/>
    <w:rsid w:val="00C95412"/>
    <w:rsid w:val="00CA2267"/>
    <w:rsid w:val="00CC3D0B"/>
    <w:rsid w:val="00D5001F"/>
    <w:rsid w:val="00D90D78"/>
    <w:rsid w:val="00DE2A35"/>
    <w:rsid w:val="00DE4CD9"/>
    <w:rsid w:val="00E0729C"/>
    <w:rsid w:val="00E2021D"/>
    <w:rsid w:val="00E64EAA"/>
    <w:rsid w:val="00EB5322"/>
    <w:rsid w:val="00FB4698"/>
    <w:rsid w:val="00FC4BA3"/>
    <w:rsid w:val="00FF0B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7414F82-04BD-4A75-BF6B-C04816EC77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8B4E75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8B4E75"/>
    <w:rPr>
      <w:color w:val="800080"/>
      <w:u w:val="single"/>
    </w:rPr>
  </w:style>
  <w:style w:type="paragraph" w:customStyle="1" w:styleId="xl64">
    <w:name w:val="xl64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5">
    <w:name w:val="xl65"/>
    <w:basedOn w:val="a"/>
    <w:rsid w:val="008B4E75"/>
    <w:pPr>
      <w:pBdr>
        <w:top w:val="single" w:sz="4" w:space="0" w:color="000000"/>
        <w:left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6">
    <w:name w:val="xl6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67">
    <w:name w:val="xl67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color w:val="000000"/>
      <w:sz w:val="10"/>
      <w:szCs w:val="10"/>
      <w:lang w:eastAsia="ru-RU"/>
    </w:rPr>
  </w:style>
  <w:style w:type="paragraph" w:customStyle="1" w:styleId="xl68">
    <w:name w:val="xl68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14"/>
      <w:szCs w:val="14"/>
      <w:lang w:eastAsia="ru-RU"/>
    </w:rPr>
  </w:style>
  <w:style w:type="paragraph" w:customStyle="1" w:styleId="xl69">
    <w:name w:val="xl69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0">
    <w:name w:val="xl70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1">
    <w:name w:val="xl71"/>
    <w:basedOn w:val="a"/>
    <w:rsid w:val="008B4E75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2">
    <w:name w:val="xl72"/>
    <w:basedOn w:val="a"/>
    <w:rsid w:val="008B4E75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3">
    <w:name w:val="xl73"/>
    <w:basedOn w:val="a"/>
    <w:rsid w:val="008B4E7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4">
    <w:name w:val="xl74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14"/>
      <w:szCs w:val="14"/>
      <w:lang w:eastAsia="ru-RU"/>
    </w:rPr>
  </w:style>
  <w:style w:type="paragraph" w:customStyle="1" w:styleId="xl75">
    <w:name w:val="xl75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6">
    <w:name w:val="xl76"/>
    <w:basedOn w:val="a"/>
    <w:rsid w:val="008B4E75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Arial" w:eastAsia="Times New Roman" w:hAnsi="Arial" w:cs="Arial"/>
      <w:color w:val="000000"/>
      <w:sz w:val="14"/>
      <w:szCs w:val="14"/>
      <w:lang w:eastAsia="ru-RU"/>
    </w:rPr>
  </w:style>
  <w:style w:type="paragraph" w:customStyle="1" w:styleId="xl77">
    <w:name w:val="xl77"/>
    <w:basedOn w:val="a"/>
    <w:rsid w:val="008B4E75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8">
    <w:name w:val="xl78"/>
    <w:basedOn w:val="a"/>
    <w:rsid w:val="008B4E75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uiPriority w:val="99"/>
    <w:rsid w:val="00B1030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B1030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0302"/>
    <w:rPr>
      <w:rFonts w:ascii="Tahoma" w:hAnsi="Tahoma" w:cs="Tahoma"/>
      <w:sz w:val="16"/>
      <w:szCs w:val="16"/>
    </w:rPr>
  </w:style>
  <w:style w:type="paragraph" w:customStyle="1" w:styleId="EmptyLayoutCell">
    <w:name w:val="EmptyLayoutCell"/>
    <w:basedOn w:val="a"/>
    <w:rsid w:val="00B10302"/>
    <w:pPr>
      <w:spacing w:after="0" w:line="240" w:lineRule="auto"/>
    </w:pPr>
    <w:rPr>
      <w:rFonts w:ascii="Times New Roman" w:eastAsia="Times New Roman" w:hAnsi="Times New Roman" w:cs="Times New Roman"/>
      <w:sz w:val="2"/>
      <w:szCs w:val="20"/>
      <w:lang w:val="en-US"/>
    </w:rPr>
  </w:style>
  <w:style w:type="paragraph" w:styleId="a7">
    <w:name w:val="No Spacing"/>
    <w:uiPriority w:val="1"/>
    <w:qFormat/>
    <w:rsid w:val="0009240C"/>
    <w:pPr>
      <w:spacing w:after="0" w:line="240" w:lineRule="auto"/>
    </w:pPr>
  </w:style>
  <w:style w:type="paragraph" w:styleId="a8">
    <w:name w:val="List Paragraph"/>
    <w:basedOn w:val="a"/>
    <w:uiPriority w:val="34"/>
    <w:qFormat/>
    <w:rsid w:val="00084E38"/>
    <w:pPr>
      <w:ind w:left="720"/>
      <w:contextualSpacing/>
    </w:pPr>
  </w:style>
  <w:style w:type="paragraph" w:customStyle="1" w:styleId="xl79">
    <w:name w:val="xl79"/>
    <w:basedOn w:val="a"/>
    <w:rsid w:val="00084E38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84E38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1">
    <w:name w:val="xl81"/>
    <w:basedOn w:val="a"/>
    <w:rsid w:val="00084E38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0729C"/>
  </w:style>
  <w:style w:type="numbering" w:customStyle="1" w:styleId="2">
    <w:name w:val="Нет списка2"/>
    <w:next w:val="a2"/>
    <w:uiPriority w:val="99"/>
    <w:semiHidden/>
    <w:unhideWhenUsed/>
    <w:rsid w:val="009E0B27"/>
  </w:style>
  <w:style w:type="paragraph" w:customStyle="1" w:styleId="xl82">
    <w:name w:val="xl82"/>
    <w:basedOn w:val="a"/>
    <w:rsid w:val="003D17EC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3">
    <w:name w:val="xl83"/>
    <w:basedOn w:val="a"/>
    <w:rsid w:val="003D17EC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3D17EC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D5001F"/>
    <w:pPr>
      <w:pBdr>
        <w:bottom w:val="single" w:sz="4" w:space="0" w:color="000000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6">
    <w:name w:val="xl86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7">
    <w:name w:val="xl87"/>
    <w:basedOn w:val="a"/>
    <w:rsid w:val="00D5001F"/>
    <w:pPr>
      <w:pBdr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jc w:val="center"/>
      <w:textAlignment w:val="center"/>
    </w:pPr>
    <w:rPr>
      <w:rFonts w:ascii="Courier New" w:eastAsia="Times New Roman" w:hAnsi="Courier New" w:cs="Courier New"/>
      <w:color w:val="FFEBCD"/>
      <w:sz w:val="20"/>
      <w:szCs w:val="20"/>
      <w:lang w:eastAsia="ru-RU"/>
    </w:rPr>
  </w:style>
  <w:style w:type="paragraph" w:customStyle="1" w:styleId="xl88">
    <w:name w:val="xl88"/>
    <w:basedOn w:val="a"/>
    <w:rsid w:val="00D5001F"/>
    <w:pPr>
      <w:pBdr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9">
    <w:name w:val="xl89"/>
    <w:basedOn w:val="a"/>
    <w:rsid w:val="00D5001F"/>
    <w:pPr>
      <w:pBdr>
        <w:bottom w:val="single" w:sz="4" w:space="0" w:color="000000"/>
        <w:right w:val="single" w:sz="4" w:space="0" w:color="000000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3">
    <w:name w:val="Нет списка3"/>
    <w:next w:val="a2"/>
    <w:uiPriority w:val="99"/>
    <w:semiHidden/>
    <w:unhideWhenUsed/>
    <w:rsid w:val="00A97E88"/>
  </w:style>
  <w:style w:type="numbering" w:customStyle="1" w:styleId="4">
    <w:name w:val="Нет списка4"/>
    <w:next w:val="a2"/>
    <w:uiPriority w:val="99"/>
    <w:semiHidden/>
    <w:unhideWhenUsed/>
    <w:rsid w:val="000D663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3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0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41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548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58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9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8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22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072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1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10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54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868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6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7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686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325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67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641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31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82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49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1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910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1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0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67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54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B3EFE7-67A1-4BD0-AD50-3105D5AED5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61</Pages>
  <Words>15098</Words>
  <Characters>86060</Characters>
  <Application>Microsoft Office Word</Application>
  <DocSecurity>0</DocSecurity>
  <Lines>717</Lines>
  <Paragraphs>201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100957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RezistInc</dc:creator>
  <cp:lastModifiedBy>Andronova</cp:lastModifiedBy>
  <cp:revision>5</cp:revision>
  <cp:lastPrinted>2021-04-22T03:01:00Z</cp:lastPrinted>
  <dcterms:created xsi:type="dcterms:W3CDTF">2021-04-20T07:56:00Z</dcterms:created>
  <dcterms:modified xsi:type="dcterms:W3CDTF">2021-04-22T03:05:00Z</dcterms:modified>
</cp:coreProperties>
</file>