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3540" w:firstLine="708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564515" cy="680720"/>
                <wp:effectExtent l="0" t="0" r="0" b="0"/>
                <wp:docPr id="1" name="Рисунок 1" descr="Герб кон [Converted]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Герб кон [Converted]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10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lum bright="-60000" contrast="80000"/>
                        </a:blip>
                        <a:srcRect l="0" t="31250" r="14055" b="0"/>
                        <a:stretch/>
                      </pic:blipFill>
                      <pic:spPr bwMode="auto">
                        <a:xfrm>
                          <a:off x="0" y="0"/>
                          <a:ext cx="564515" cy="680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width:44.4pt;height:53.6pt;mso-wrap-distance-left:0.0pt;mso-wrap-distance-top:0.0pt;mso-wrap-distance-right:0.0pt;mso-wrap-distance-bottom:0.0pt;" stroked="f">
                <v:path textboxrect="0,0,0,0"/>
                <v:imagedata r:id="rId10" o:title=""/>
              </v:shape>
            </w:pict>
          </mc:Fallback>
        </mc:AlternateContent>
      </w:r>
      <w:r/>
    </w:p>
    <w:p>
      <w:pPr>
        <w:jc w:val="center"/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АДМИНИСТРАЦИЯ УЖУРСКОГО РАЙОНА</w:t>
      </w:r>
      <w:r/>
    </w:p>
    <w:p>
      <w:pPr>
        <w:jc w:val="center"/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КРАСНОЯРСКОГО КРАЯ</w:t>
      </w:r>
      <w:r/>
    </w:p>
    <w:p>
      <w:pPr>
        <w:jc w:val="center"/>
        <w:spacing w:after="0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</w:r>
      <w:r/>
    </w:p>
    <w:p>
      <w:pPr>
        <w:jc w:val="center"/>
        <w:spacing w:after="0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ПОСТАНОВЛЕНИЕ</w:t>
      </w:r>
      <w:r/>
    </w:p>
    <w:p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</w:t>
      </w:r>
      <w:r>
        <w:rPr>
          <w:rFonts w:ascii="Times New Roman" w:hAnsi="Times New Roman"/>
          <w:sz w:val="28"/>
          <w:szCs w:val="28"/>
        </w:rPr>
        <w:t xml:space="preserve">5</w:t>
      </w:r>
      <w:r>
        <w:rPr>
          <w:rFonts w:ascii="Times New Roman" w:hAnsi="Times New Roman"/>
          <w:sz w:val="28"/>
          <w:szCs w:val="28"/>
        </w:rPr>
        <w:t xml:space="preserve">.</w:t>
      </w:r>
      <w:r>
        <w:rPr>
          <w:rFonts w:ascii="Times New Roman" w:hAnsi="Times New Roman"/>
          <w:sz w:val="28"/>
          <w:szCs w:val="28"/>
        </w:rPr>
        <w:t xml:space="preserve">0</w:t>
      </w:r>
      <w:r>
        <w:rPr>
          <w:rFonts w:ascii="Times New Roman" w:hAnsi="Times New Roman"/>
          <w:sz w:val="28"/>
          <w:szCs w:val="28"/>
        </w:rPr>
        <w:t xml:space="preserve">5</w:t>
      </w:r>
      <w:r>
        <w:rPr>
          <w:rFonts w:ascii="Times New Roman" w:hAnsi="Times New Roman"/>
          <w:sz w:val="28"/>
          <w:szCs w:val="28"/>
        </w:rPr>
        <w:t xml:space="preserve">.20</w:t>
      </w:r>
      <w:r>
        <w:rPr>
          <w:rFonts w:ascii="Times New Roman" w:hAnsi="Times New Roman"/>
          <w:sz w:val="28"/>
          <w:szCs w:val="28"/>
        </w:rPr>
        <w:t xml:space="preserve">2</w:t>
      </w:r>
      <w:r>
        <w:rPr>
          <w:rFonts w:ascii="Times New Roman" w:hAnsi="Times New Roman"/>
          <w:sz w:val="28"/>
          <w:szCs w:val="28"/>
        </w:rPr>
        <w:t xml:space="preserve">3</w:t>
      </w:r>
      <w:r>
        <w:rPr>
          <w:rFonts w:ascii="Times New Roman" w:hAnsi="Times New Roman"/>
          <w:sz w:val="28"/>
          <w:szCs w:val="28"/>
        </w:rPr>
        <w:t xml:space="preserve">                                        г. Ужур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№</w:t>
      </w:r>
      <w:r>
        <w:rPr>
          <w:rFonts w:ascii="Times New Roman" w:hAnsi="Times New Roman"/>
          <w:sz w:val="28"/>
          <w:szCs w:val="28"/>
        </w:rPr>
        <w:t xml:space="preserve"> 347</w:t>
      </w:r>
      <w:r/>
    </w:p>
    <w:p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ind w:right="-109" w:firstLine="0"/>
        <w:jc w:val="both"/>
        <w:spacing w:after="0" w:line="240" w:lineRule="auto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</w:t>
      </w:r>
      <w:r>
        <w:rPr>
          <w:rFonts w:ascii="Times New Roman" w:hAnsi="Times New Roman"/>
          <w:sz w:val="28"/>
          <w:szCs w:val="28"/>
        </w:rPr>
        <w:t xml:space="preserve"> внесении изменений в постановление администрации </w:t>
      </w:r>
      <w:r>
        <w:rPr>
          <w:rFonts w:ascii="Times New Roman" w:hAnsi="Times New Roman"/>
          <w:sz w:val="28"/>
          <w:szCs w:val="28"/>
        </w:rPr>
        <w:t xml:space="preserve">Ужурского</w:t>
      </w:r>
      <w:r>
        <w:rPr>
          <w:rFonts w:ascii="Times New Roman" w:hAnsi="Times New Roman"/>
          <w:sz w:val="28"/>
          <w:szCs w:val="28"/>
        </w:rPr>
        <w:t xml:space="preserve"> района</w:t>
      </w:r>
      <w:r>
        <w:rPr>
          <w:rFonts w:ascii="Times New Roman" w:hAnsi="Times New Roman"/>
          <w:sz w:val="28"/>
          <w:szCs w:val="28"/>
        </w:rPr>
        <w:t xml:space="preserve"> от 03.</w:t>
      </w:r>
      <w:r>
        <w:rPr>
          <w:rFonts w:ascii="Times New Roman" w:hAnsi="Times New Roman"/>
          <w:sz w:val="28"/>
          <w:szCs w:val="28"/>
        </w:rPr>
        <w:t xml:space="preserve">05</w:t>
      </w:r>
      <w:r>
        <w:rPr>
          <w:rFonts w:ascii="Times New Roman" w:hAnsi="Times New Roman"/>
          <w:sz w:val="28"/>
          <w:szCs w:val="28"/>
        </w:rPr>
        <w:t xml:space="preserve">.20</w:t>
      </w:r>
      <w:r>
        <w:rPr>
          <w:rFonts w:ascii="Times New Roman" w:hAnsi="Times New Roman"/>
          <w:sz w:val="28"/>
          <w:szCs w:val="28"/>
        </w:rPr>
        <w:t xml:space="preserve">23</w:t>
      </w:r>
      <w:r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 xml:space="preserve">323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«Об</w:t>
      </w:r>
      <w:r>
        <w:rPr>
          <w:rFonts w:ascii="Times New Roman" w:hAnsi="Times New Roman"/>
          <w:sz w:val="28"/>
          <w:szCs w:val="28"/>
        </w:rPr>
        <w:t xml:space="preserve"> окончании отопительного периода 2022-2023 </w:t>
      </w:r>
      <w:r>
        <w:rPr>
          <w:rFonts w:ascii="Times New Roman" w:hAnsi="Times New Roman"/>
          <w:sz w:val="28"/>
          <w:szCs w:val="28"/>
        </w:rPr>
        <w:t xml:space="preserve">гг</w:t>
      </w:r>
      <w:r>
        <w:rPr>
          <w:rFonts w:ascii="Times New Roman" w:hAnsi="Times New Roman"/>
          <w:sz w:val="28"/>
          <w:szCs w:val="28"/>
        </w:rPr>
      </w:r>
      <w:r/>
    </w:p>
    <w:p>
      <w:pPr>
        <w:ind w:right="-109" w:firstLine="709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Руководствуясь Постановлением Правительства РФ от 06.05.2011   № 354 «О предоставлении коммунальных услуг собственникам и пользователям помещений в многоквартирных домах и жилых домов» и в</w:t>
      </w:r>
      <w:r>
        <w:rPr>
          <w:rFonts w:ascii="Times New Roman" w:hAnsi="Times New Roman"/>
          <w:sz w:val="28"/>
          <w:szCs w:val="28"/>
        </w:rPr>
        <w:t xml:space="preserve"> целях своевременного завершения отопительного периода 2022-2023 годов на территории муниципального образования </w:t>
      </w:r>
      <w:r>
        <w:rPr>
          <w:rFonts w:ascii="Times New Roman" w:hAnsi="Times New Roman"/>
          <w:sz w:val="28"/>
          <w:szCs w:val="28"/>
        </w:rPr>
        <w:t xml:space="preserve">Ужурский</w:t>
      </w:r>
      <w:r>
        <w:rPr>
          <w:rFonts w:ascii="Times New Roman" w:hAnsi="Times New Roman"/>
          <w:sz w:val="28"/>
          <w:szCs w:val="28"/>
        </w:rPr>
        <w:t xml:space="preserve"> район, руководствуясь Уставом </w:t>
      </w:r>
      <w:r>
        <w:rPr>
          <w:rFonts w:ascii="Times New Roman" w:hAnsi="Times New Roman"/>
          <w:sz w:val="28"/>
          <w:szCs w:val="28"/>
        </w:rPr>
        <w:t xml:space="preserve">Ужурского</w:t>
      </w:r>
      <w:r>
        <w:rPr>
          <w:rFonts w:ascii="Times New Roman" w:hAnsi="Times New Roman"/>
          <w:sz w:val="28"/>
          <w:szCs w:val="28"/>
        </w:rPr>
        <w:t xml:space="preserve"> района, ПОСТАНОВЛЯЮ: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/>
          <w:bCs/>
          <w:sz w:val="28"/>
          <w:szCs w:val="28"/>
        </w:rPr>
        <w:t xml:space="preserve">1.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Пункт 1</w:t>
      </w:r>
      <w:r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постановлени</w:t>
      </w:r>
      <w:r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я</w:t>
      </w:r>
      <w:r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администрации </w:t>
      </w:r>
      <w:r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Ужурского</w:t>
      </w:r>
      <w:r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района от 03.</w:t>
      </w:r>
      <w:r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05</w:t>
      </w:r>
      <w:r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.20</w:t>
      </w:r>
      <w:r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23</w:t>
      </w:r>
      <w:r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№ </w:t>
      </w:r>
      <w:r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323</w:t>
      </w:r>
      <w:r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«</w:t>
      </w:r>
      <w:r>
        <w:rPr>
          <w:rFonts w:ascii="Times New Roman" w:hAnsi="Times New Roman"/>
          <w:sz w:val="28"/>
          <w:szCs w:val="28"/>
        </w:rPr>
        <w:t xml:space="preserve">Об окончании отопительного периода 2022-2023 гг.»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читать</w:t>
      </w:r>
      <w:r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в </w:t>
      </w:r>
      <w:r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следующей </w:t>
      </w:r>
      <w:r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редакции</w:t>
      </w:r>
      <w:r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: 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«</w:t>
      </w:r>
      <w:r>
        <w:rPr>
          <w:rFonts w:ascii="Times New Roman" w:hAnsi="Times New Roman"/>
          <w:sz w:val="28"/>
          <w:szCs w:val="28"/>
        </w:rPr>
        <w:t xml:space="preserve">Рекомендовать главам поселений района, руководителям учреждений района и руководителям предприятий жилищно-коммунального комплекса района всех форм собственности: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окончить отопительный период при установлении стабильной среднесуточной температуры наружного воздуха выше +8</w:t>
      </w:r>
      <w:r>
        <w:rPr>
          <w:rFonts w:ascii="Times New Roman" w:hAnsi="Times New Roman"/>
          <w:sz w:val="28"/>
          <w:szCs w:val="28"/>
          <w:vertAlign w:val="superscript"/>
        </w:rPr>
        <w:t xml:space="preserve">0</w:t>
      </w:r>
      <w:r>
        <w:rPr>
          <w:rFonts w:ascii="Times New Roman" w:hAnsi="Times New Roman"/>
          <w:sz w:val="28"/>
          <w:szCs w:val="28"/>
        </w:rPr>
        <w:t xml:space="preserve">С в течение 5-дневного срока, осуществить отключение систем отопления потребителей. Рекомендуемая дата окончания отопительного периода 2022-2023 годов – 1</w:t>
      </w:r>
      <w:r>
        <w:rPr>
          <w:rFonts w:ascii="Times New Roman" w:hAnsi="Times New Roman"/>
          <w:sz w:val="28"/>
          <w:szCs w:val="28"/>
        </w:rPr>
        <w:t xml:space="preserve">9</w:t>
      </w:r>
      <w:r>
        <w:rPr>
          <w:rFonts w:ascii="Times New Roman" w:hAnsi="Times New Roman"/>
          <w:sz w:val="28"/>
          <w:szCs w:val="28"/>
        </w:rPr>
        <w:t xml:space="preserve"> мая 2023 года</w:t>
      </w:r>
      <w:r>
        <w:rPr>
          <w:rFonts w:ascii="Times New Roman" w:hAnsi="Times New Roman"/>
          <w:sz w:val="28"/>
          <w:szCs w:val="28"/>
        </w:rPr>
        <w:t xml:space="preserve">».</w:t>
      </w:r>
      <w:r/>
    </w:p>
    <w:p>
      <w:pPr>
        <w:pStyle w:val="918"/>
        <w:ind w:firstLine="708"/>
        <w:jc w:val="both"/>
        <w:rPr>
          <w:rFonts w:ascii="Times New Roman" w:hAnsi="Times New Roman" w:cs="Times New Roman"/>
          <w:sz w:val="28"/>
          <w:szCs w:val="28"/>
        </w:rPr>
        <w:outlineLvl w:val="1"/>
      </w:pPr>
      <w:r>
        <w:rPr>
          <w:rFonts w:ascii="Times New Roman" w:hAnsi="Times New Roman" w:cs="Times New Roman"/>
          <w:sz w:val="28"/>
          <w:szCs w:val="28"/>
        </w:rPr>
        <w:t xml:space="preserve">2. Контроль за выполнением постановления возложить на первого заместителя главы по сельскому хозяйству и оперативному управлению Ю.П. Казанцева. </w:t>
      </w:r>
      <w:r/>
    </w:p>
    <w:p>
      <w:pPr>
        <w:pStyle w:val="904"/>
        <w:ind w:firstLine="708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Постановление вступает в силу в день, следующий за днем официального опубликования в специальном выпуске газеты «Сибирский хлебороб».</w:t>
      </w:r>
      <w:r/>
    </w:p>
    <w:p>
      <w:pPr>
        <w:pStyle w:val="9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18"/>
        <w:jc w:val="both"/>
        <w:rPr>
          <w:rFonts w:ascii="Times New Roman" w:hAnsi="Times New Roman" w:cs="Times New Roman"/>
          <w:sz w:val="28"/>
          <w:szCs w:val="28"/>
        </w:rPr>
      </w:pPr>
      <w:r/>
      <w:bookmarkStart w:id="0" w:name="_GoBack"/>
      <w:r/>
      <w:bookmarkEnd w:id="0"/>
      <w:r/>
      <w:r/>
    </w:p>
    <w:p>
      <w:pPr>
        <w:pStyle w:val="9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</w:t>
      </w:r>
      <w:r>
        <w:rPr>
          <w:rFonts w:ascii="Times New Roman" w:hAnsi="Times New Roman"/>
          <w:sz w:val="28"/>
          <w:szCs w:val="28"/>
        </w:rPr>
        <w:t xml:space="preserve">лав</w:t>
      </w:r>
      <w:r>
        <w:rPr>
          <w:rFonts w:ascii="Times New Roman" w:hAnsi="Times New Roman"/>
          <w:sz w:val="28"/>
          <w:szCs w:val="28"/>
        </w:rPr>
        <w:t xml:space="preserve">а</w:t>
      </w:r>
      <w:r>
        <w:rPr>
          <w:rFonts w:ascii="Times New Roman" w:hAnsi="Times New Roman"/>
          <w:sz w:val="28"/>
          <w:szCs w:val="28"/>
        </w:rPr>
        <w:t xml:space="preserve"> района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К.Н. Зарецкий</w:t>
      </w:r>
      <w:r/>
      <w:r>
        <w:rPr>
          <w:rFonts w:ascii="Times New Roman" w:hAnsi="Times New Roman"/>
          <w:sz w:val="28"/>
          <w:szCs w:val="28"/>
        </w:rPr>
      </w:r>
    </w:p>
    <w:sectPr>
      <w:footnotePr/>
      <w:endnotePr/>
      <w:type w:val="nextPage"/>
      <w:pgSz w:w="11905" w:h="16838" w:orient="portrait"/>
      <w:pgMar w:top="851" w:right="848" w:bottom="709" w:left="1418" w:header="720" w:footer="720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pStyle w:val="918"/>
        <w:rPr>
          <w:rFonts w:ascii="Calibri" w:hAnsi="Calibri" w:eastAsia="Calibri" w:cs="Times New Roman"/>
        </w:rPr>
      </w:pPr>
      <w:r>
        <w:separator/>
      </w:r>
      <w:r/>
    </w:p>
  </w:endnote>
  <w:endnote w:type="continuationSeparator" w:id="0">
    <w:p>
      <w:pPr>
        <w:pStyle w:val="918"/>
        <w:rPr>
          <w:rFonts w:ascii="Calibri" w:hAnsi="Calibri" w:eastAsia="Calibri" w:cs="Times New Roman"/>
        </w:rPr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3">
    <w:panose1 w:val="05040102010807070707"/>
  </w:font>
  <w:font w:name="Courier New">
    <w:panose1 w:val="02070309020205020404"/>
  </w:font>
  <w:font w:name="SimSun">
    <w:panose1 w:val="02010600030101010101"/>
  </w:font>
  <w:font w:name="Verdana">
    <w:panose1 w:val="020B0604030504040204"/>
  </w:font>
  <w:font w:name="Tahoma">
    <w:panose1 w:val="020B0604030504040204"/>
  </w:font>
  <w:font w:name="Cambria">
    <w:panose1 w:val="0204050305040603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pStyle w:val="918"/>
        <w:rPr>
          <w:rFonts w:ascii="Calibri" w:hAnsi="Calibri" w:eastAsia="Calibri" w:cs="Times New Roman"/>
        </w:rPr>
      </w:pPr>
      <w:r>
        <w:separator/>
      </w:r>
      <w:r/>
    </w:p>
  </w:footnote>
  <w:footnote w:type="continuationSeparator" w:id="0">
    <w:p>
      <w:pPr>
        <w:pStyle w:val="918"/>
        <w:rPr>
          <w:rFonts w:ascii="Calibri" w:hAnsi="Calibri" w:eastAsia="Calibri" w:cs="Times New Roman"/>
        </w:rPr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"/>
      <w:lvlJc w:val="left"/>
      <w:pPr>
        <w:ind w:left="786" w:hanging="360"/>
        <w:tabs>
          <w:tab w:val="num" w:pos="786" w:leader="none"/>
        </w:tabs>
      </w:pPr>
      <w:rPr>
        <w:rFonts w:hint="default" w:ascii="Wingdings 3" w:hAnsi="Wingdings 3"/>
        <w:b w:val="0"/>
      </w:r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435" w:hanging="360"/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2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4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6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78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0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2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4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6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99" w:hanging="360"/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18" w:hanging="576"/>
      </w:pPr>
      <w:rPr>
        <w:rFonts w:hint="default" w:ascii="Times New Roman" w:hAnsi="Times New Roman" w:cs="Times New Roman"/>
      </w:r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249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321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93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65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37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609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81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538" w:hanging="180"/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5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5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5" w:hanging="180"/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 w:eastAsia="Times New Roman"/>
      </w:rPr>
    </w:lvl>
    <w:lvl w:ilvl="1">
      <w:start w:val="3"/>
      <w:numFmt w:val="decimal"/>
      <w:isLgl/>
      <w:suff w:val="tab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suff w:val="tab"/>
      <w:lvlText w:val="%1.%2."/>
      <w:lvlJc w:val="left"/>
      <w:pPr>
        <w:ind w:left="1430" w:hanging="720"/>
      </w:pPr>
      <w:rPr>
        <w:rFonts w:hint="default" w:ascii="Times New Roman" w:hAnsi="Times New Roman" w:cs="Times New Roman"/>
        <w:b w:val="0"/>
      </w:rPr>
    </w:lvl>
    <w:lvl w:ilvl="2">
      <w:start w:val="1"/>
      <w:numFmt w:val="decimal"/>
      <w:isLgl/>
      <w:suff w:val="tab"/>
      <w:lvlText w:val="%1.%2.%3."/>
      <w:lvlJc w:val="left"/>
      <w:pPr>
        <w:ind w:left="720" w:hanging="720"/>
      </w:pPr>
      <w:rPr>
        <w:rFonts w:hint="default" w:ascii="Calibri" w:hAnsi="Calibri" w:cs="Times New Roman"/>
      </w:rPr>
    </w:lvl>
    <w:lvl w:ilvl="3">
      <w:start w:val="1"/>
      <w:numFmt w:val="decimal"/>
      <w:isLgl/>
      <w:suff w:val="tab"/>
      <w:lvlText w:val="%1.%2.%3.%4."/>
      <w:lvlJc w:val="left"/>
      <w:pPr>
        <w:ind w:left="1080" w:hanging="1080"/>
      </w:pPr>
      <w:rPr>
        <w:rFonts w:hint="default" w:ascii="Calibri" w:hAnsi="Calibri" w:cs="Times New Roman"/>
      </w:rPr>
    </w:lvl>
    <w:lvl w:ilvl="4">
      <w:start w:val="1"/>
      <w:numFmt w:val="decimal"/>
      <w:isLgl/>
      <w:suff w:val="tab"/>
      <w:lvlText w:val="%1.%2.%3.%4.%5."/>
      <w:lvlJc w:val="left"/>
      <w:pPr>
        <w:ind w:left="1080" w:hanging="1080"/>
      </w:pPr>
      <w:rPr>
        <w:rFonts w:hint="default" w:ascii="Calibri" w:hAnsi="Calibri" w:cs="Times New Roman"/>
      </w:rPr>
    </w:lvl>
    <w:lvl w:ilvl="5">
      <w:start w:val="1"/>
      <w:numFmt w:val="decimal"/>
      <w:isLgl/>
      <w:suff w:val="tab"/>
      <w:lvlText w:val="%1.%2.%3.%4.%5.%6."/>
      <w:lvlJc w:val="left"/>
      <w:pPr>
        <w:ind w:left="1440" w:hanging="1440"/>
      </w:pPr>
      <w:rPr>
        <w:rFonts w:hint="default" w:ascii="Calibri" w:hAnsi="Calibri" w:cs="Times New Roman"/>
      </w:rPr>
    </w:lvl>
    <w:lvl w:ilvl="6">
      <w:start w:val="1"/>
      <w:numFmt w:val="decimal"/>
      <w:isLgl/>
      <w:suff w:val="tab"/>
      <w:lvlText w:val="%1.%2.%3.%4.%5.%6.%7."/>
      <w:lvlJc w:val="left"/>
      <w:pPr>
        <w:ind w:left="1800" w:hanging="1800"/>
      </w:pPr>
      <w:rPr>
        <w:rFonts w:hint="default" w:ascii="Calibri" w:hAnsi="Calibri" w:cs="Times New Roman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1800" w:hanging="1800"/>
      </w:pPr>
      <w:rPr>
        <w:rFonts w:hint="default" w:ascii="Calibri" w:hAnsi="Calibri" w:cs="Times New Roman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2160" w:hanging="2160"/>
      </w:pPr>
      <w:rPr>
        <w:rFonts w:hint="default" w:ascii="Calibri" w:hAnsi="Calibri" w:cs="Times New Roman"/>
      </w:r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502" w:hanging="360"/>
      </w:pPr>
      <w:rPr>
        <w:rFonts w:cs="Times New Roman"/>
      </w:r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87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459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531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603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675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747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819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891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9638" w:hanging="180"/>
      </w:p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502" w:hanging="360"/>
      </w:pPr>
      <w:rPr>
        <w:rFonts w:eastAsia="Calibri"/>
        <w:b w:val="0"/>
      </w:rPr>
    </w:lvl>
    <w:lvl w:ilvl="1">
      <w:start w:val="1"/>
      <w:numFmt w:val="decimal"/>
      <w:isLgl w:val="false"/>
      <w:suff w:val="tab"/>
      <w:lvlText w:val="%2."/>
      <w:lvlJc w:val="left"/>
      <w:pPr>
        <w:ind w:left="1543" w:hanging="360"/>
        <w:tabs>
          <w:tab w:val="num" w:pos="1543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263" w:hanging="360"/>
        <w:tabs>
          <w:tab w:val="num" w:pos="2263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983" w:hanging="360"/>
        <w:tabs>
          <w:tab w:val="num" w:pos="2983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703" w:hanging="360"/>
        <w:tabs>
          <w:tab w:val="num" w:pos="3703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423" w:hanging="360"/>
        <w:tabs>
          <w:tab w:val="num" w:pos="4423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143" w:hanging="360"/>
        <w:tabs>
          <w:tab w:val="num" w:pos="5143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863" w:hanging="360"/>
        <w:tabs>
          <w:tab w:val="num" w:pos="5863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583" w:hanging="360"/>
        <w:tabs>
          <w:tab w:val="num" w:pos="6583" w:leader="none"/>
        </w:tabs>
      </w:p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9">
    <w:multiLevelType w:val="hybridMultilevel"/>
    <w:lvl w:ilvl="0">
      <w:start w:val="12"/>
      <w:numFmt w:val="decimal"/>
      <w:isLgl w:val="false"/>
      <w:suff w:val="tab"/>
      <w:lvlText w:val="%1."/>
      <w:lvlJc w:val="left"/>
      <w:pPr>
        <w:ind w:left="517" w:hanging="375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222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942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662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382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102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822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542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262" w:hanging="180"/>
      </w:pPr>
    </w:lvl>
  </w:abstractNum>
  <w:abstractNum w:abstractNumId="20">
    <w:multiLevelType w:val="hybridMultilevel"/>
    <w:lvl w:ilvl="0">
      <w:start w:val="9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21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435" w:hanging="435"/>
      </w:pPr>
    </w:lvl>
    <w:lvl w:ilvl="1">
      <w:start w:val="7"/>
      <w:numFmt w:val="decimal"/>
      <w:isLgl w:val="false"/>
      <w:suff w:val="tab"/>
      <w:lvlText w:val="%1.%2."/>
      <w:lvlJc w:val="left"/>
      <w:pPr>
        <w:ind w:left="1288" w:hanging="720"/>
      </w:pPr>
      <w:rPr>
        <w:i w:val="0"/>
      </w:rPr>
    </w:lvl>
    <w:lvl w:ilvl="2">
      <w:start w:val="1"/>
      <w:numFmt w:val="decimal"/>
      <w:isLgl w:val="false"/>
      <w:suff w:val="tab"/>
      <w:lvlText w:val="%1.%2.%3."/>
      <w:lvlJc w:val="left"/>
      <w:pPr>
        <w:ind w:left="5586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8379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10812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13605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16398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8831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1624" w:hanging="2160"/>
      </w:pPr>
    </w:lvl>
  </w:abstractNum>
  <w:abstractNum w:abstractNumId="2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732" w:hanging="360"/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2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24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420" w:hanging="420"/>
      </w:pPr>
    </w:lvl>
    <w:lvl w:ilvl="1">
      <w:start w:val="1"/>
      <w:numFmt w:val="decimal"/>
      <w:isLgl w:val="false"/>
      <w:suff w:val="tab"/>
      <w:lvlText w:val="%1.%2."/>
      <w:lvlJc w:val="left"/>
      <w:pPr>
        <w:ind w:left="2705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4146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6219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7932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10005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12078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3791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5864" w:hanging="2160"/>
      </w:pPr>
    </w:lvl>
  </w:abstractNum>
  <w:abstractNum w:abstractNumId="2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87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459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531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603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675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747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819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891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9638" w:hanging="180"/>
      </w:pPr>
    </w:lvl>
  </w:abstractNum>
  <w:abstractNum w:abstractNumId="26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450" w:hanging="450"/>
      </w:pPr>
    </w:lvl>
    <w:lvl w:ilvl="1">
      <w:start w:val="7"/>
      <w:numFmt w:val="decimal"/>
      <w:isLgl w:val="false"/>
      <w:suff w:val="tab"/>
      <w:lvlText w:val="%1.%2."/>
      <w:lvlJc w:val="left"/>
      <w:pPr>
        <w:ind w:left="324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576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864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1116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1404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16920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944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2320" w:hanging="2160"/>
      </w:pPr>
    </w:lvl>
  </w:abstractNum>
  <w:abstractNum w:abstractNumId="2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2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840" w:hanging="360"/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29">
    <w:multiLevelType w:val="hybridMultilevel"/>
    <w:lvl w:ilvl="0">
      <w:start w:val="1"/>
      <w:numFmt w:val="russianLower"/>
      <w:isLgl w:val="false"/>
      <w:suff w:val="tab"/>
      <w:lvlText w:val="%1)"/>
      <w:lvlJc w:val="left"/>
      <w:pPr>
        <w:ind w:left="1070" w:hanging="360"/>
      </w:pPr>
      <w:rPr>
        <w:rFonts w:hint="default" w:ascii="Times New Roman" w:hAnsi="Times New Roman" w:cs="Times New Roman"/>
        <w:sz w:val="28"/>
        <w:szCs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0">
    <w:multiLevelType w:val="hybridMultilevel"/>
    <w:lvl w:ilvl="0">
      <w:start w:val="10"/>
      <w:numFmt w:val="decimal"/>
      <w:isLgl w:val="false"/>
      <w:suff w:val="tab"/>
      <w:lvlText w:val="%1."/>
      <w:lvlJc w:val="left"/>
      <w:pPr>
        <w:ind w:left="517" w:hanging="375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222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942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662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382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102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822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542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262" w:hanging="180"/>
      </w:pPr>
    </w:lvl>
  </w:abstractNum>
  <w:abstractNum w:abstractNumId="3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2">
    <w:multiLevelType w:val="hybridMultilevel"/>
    <w:lvl w:ilvl="0">
      <w:start w:val="1"/>
      <w:numFmt w:val="lowerLetter"/>
      <w:isLgl w:val="false"/>
      <w:suff w:val="tab"/>
      <w:lvlText w:val="%1."/>
      <w:lvlJc w:val="left"/>
      <w:pPr>
        <w:ind w:left="144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6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8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60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2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4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6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8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200" w:hanging="180"/>
      </w:pPr>
    </w:lvl>
  </w:abstractNum>
  <w:abstractNum w:abstractNumId="33">
    <w:multiLevelType w:val="hybridMultilevel"/>
    <w:lvl w:ilvl="0">
      <w:start w:val="2"/>
      <w:numFmt w:val="decimal"/>
      <w:isLgl w:val="false"/>
      <w:suff w:val="tab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isLgl w:val="false"/>
      <w:suff w:val="tab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 w:val="false"/>
      <w:suff w:val="tab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</w:num>
  <w:num w:numId="12">
    <w:abstractNumId w:val="26"/>
    <w:lvlOverride w:ilvl="0">
      <w:startOverride w:val="2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7"/>
  </w:num>
  <w:num w:numId="1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</w:num>
  <w:num w:numId="22">
    <w:abstractNumId w:val="2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</w:num>
  <w:num w:numId="2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</w:num>
  <w:num w:numId="28">
    <w:abstractNumId w:val="21"/>
    <w:lvlOverride w:ilvl="0">
      <w:startOverride w:val="2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3"/>
  </w:num>
  <w:num w:numId="3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3"/>
  </w:num>
  <w:num w:numId="32">
    <w:abstractNumId w:val="29"/>
  </w:num>
  <w:num w:numId="33">
    <w:abstractNumId w:val="20"/>
  </w:num>
  <w:num w:numId="34">
    <w:abstractNumId w:val="30"/>
  </w:num>
  <w:num w:numId="35">
    <w:abstractNumId w:val="19"/>
  </w:num>
  <w:num w:numId="36">
    <w:abstractNumId w:val="8"/>
  </w:num>
  <w:num w:numId="37">
    <w:abstractNumId w:val="25"/>
  </w:num>
  <w:num w:numId="38">
    <w:abstractNumId w:val="15"/>
  </w:num>
  <w:num w:numId="39">
    <w:abstractNumId w:val="2"/>
  </w:num>
  <w:num w:numId="40">
    <w:abstractNumId w:val="18"/>
  </w:num>
  <w:num w:numId="41">
    <w:abstractNumId w:val="32"/>
  </w:num>
  <w:num w:numId="42">
    <w:abstractNumId w:val="34"/>
  </w:num>
  <w:num w:numId="43">
    <w:abstractNumId w:val="31"/>
  </w:num>
  <w:num w:numId="44">
    <w:abstractNumId w:val="12"/>
  </w:num>
  <w:num w:numId="45">
    <w:abstractNumId w:val="9"/>
  </w:num>
  <w:num w:numId="46">
    <w:abstractNumId w:val="17"/>
  </w:num>
  <w:num w:numId="47">
    <w:abstractNumId w:val="10"/>
  </w:num>
  <w:num w:numId="48">
    <w:abstractNumId w:val="33"/>
  </w:num>
  <w:num w:numId="49">
    <w:abstractNumId w:val="3"/>
  </w:num>
  <w:num w:numId="5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tru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Calibri" w:hAnsi="Calibri" w:eastAsia="Calibri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721">
    <w:name w:val="Heading 1 Char"/>
    <w:basedOn w:val="892"/>
    <w:link w:val="890"/>
    <w:uiPriority w:val="9"/>
    <w:rPr>
      <w:rFonts w:ascii="Arial" w:hAnsi="Arial" w:eastAsia="Arial" w:cs="Arial"/>
      <w:sz w:val="40"/>
      <w:szCs w:val="40"/>
    </w:rPr>
  </w:style>
  <w:style w:type="paragraph" w:styleId="722">
    <w:name w:val="Heading 2"/>
    <w:basedOn w:val="889"/>
    <w:next w:val="889"/>
    <w:link w:val="723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723">
    <w:name w:val="Heading 2 Char"/>
    <w:basedOn w:val="892"/>
    <w:link w:val="722"/>
    <w:uiPriority w:val="9"/>
    <w:rPr>
      <w:rFonts w:ascii="Arial" w:hAnsi="Arial" w:eastAsia="Arial" w:cs="Arial"/>
      <w:sz w:val="34"/>
    </w:rPr>
  </w:style>
  <w:style w:type="paragraph" w:styleId="724">
    <w:name w:val="Heading 3"/>
    <w:basedOn w:val="889"/>
    <w:next w:val="889"/>
    <w:link w:val="725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725">
    <w:name w:val="Heading 3 Char"/>
    <w:basedOn w:val="892"/>
    <w:link w:val="724"/>
    <w:uiPriority w:val="9"/>
    <w:rPr>
      <w:rFonts w:ascii="Arial" w:hAnsi="Arial" w:eastAsia="Arial" w:cs="Arial"/>
      <w:sz w:val="30"/>
      <w:szCs w:val="30"/>
    </w:rPr>
  </w:style>
  <w:style w:type="paragraph" w:styleId="726">
    <w:name w:val="Heading 4"/>
    <w:basedOn w:val="889"/>
    <w:next w:val="889"/>
    <w:link w:val="727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727">
    <w:name w:val="Heading 4 Char"/>
    <w:basedOn w:val="892"/>
    <w:link w:val="726"/>
    <w:uiPriority w:val="9"/>
    <w:rPr>
      <w:rFonts w:ascii="Arial" w:hAnsi="Arial" w:eastAsia="Arial" w:cs="Arial"/>
      <w:b/>
      <w:bCs/>
      <w:sz w:val="26"/>
      <w:szCs w:val="26"/>
    </w:rPr>
  </w:style>
  <w:style w:type="character" w:styleId="728">
    <w:name w:val="Heading 5 Char"/>
    <w:basedOn w:val="892"/>
    <w:link w:val="891"/>
    <w:uiPriority w:val="9"/>
    <w:rPr>
      <w:rFonts w:ascii="Arial" w:hAnsi="Arial" w:eastAsia="Arial" w:cs="Arial"/>
      <w:b/>
      <w:bCs/>
      <w:sz w:val="24"/>
      <w:szCs w:val="24"/>
    </w:rPr>
  </w:style>
  <w:style w:type="paragraph" w:styleId="729">
    <w:name w:val="Heading 6"/>
    <w:basedOn w:val="889"/>
    <w:next w:val="889"/>
    <w:link w:val="730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730">
    <w:name w:val="Heading 6 Char"/>
    <w:basedOn w:val="892"/>
    <w:link w:val="729"/>
    <w:uiPriority w:val="9"/>
    <w:rPr>
      <w:rFonts w:ascii="Arial" w:hAnsi="Arial" w:eastAsia="Arial" w:cs="Arial"/>
      <w:b/>
      <w:bCs/>
      <w:sz w:val="22"/>
      <w:szCs w:val="22"/>
    </w:rPr>
  </w:style>
  <w:style w:type="paragraph" w:styleId="731">
    <w:name w:val="Heading 7"/>
    <w:basedOn w:val="889"/>
    <w:next w:val="889"/>
    <w:link w:val="732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732">
    <w:name w:val="Heading 7 Char"/>
    <w:basedOn w:val="892"/>
    <w:link w:val="731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733">
    <w:name w:val="Heading 8"/>
    <w:basedOn w:val="889"/>
    <w:next w:val="889"/>
    <w:link w:val="734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734">
    <w:name w:val="Heading 8 Char"/>
    <w:basedOn w:val="892"/>
    <w:link w:val="733"/>
    <w:uiPriority w:val="9"/>
    <w:rPr>
      <w:rFonts w:ascii="Arial" w:hAnsi="Arial" w:eastAsia="Arial" w:cs="Arial"/>
      <w:i/>
      <w:iCs/>
      <w:sz w:val="22"/>
      <w:szCs w:val="22"/>
    </w:rPr>
  </w:style>
  <w:style w:type="paragraph" w:styleId="735">
    <w:name w:val="Heading 9"/>
    <w:basedOn w:val="889"/>
    <w:next w:val="889"/>
    <w:link w:val="736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36">
    <w:name w:val="Heading 9 Char"/>
    <w:basedOn w:val="892"/>
    <w:link w:val="735"/>
    <w:uiPriority w:val="9"/>
    <w:rPr>
      <w:rFonts w:ascii="Arial" w:hAnsi="Arial" w:eastAsia="Arial" w:cs="Arial"/>
      <w:i/>
      <w:iCs/>
      <w:sz w:val="21"/>
      <w:szCs w:val="21"/>
    </w:rPr>
  </w:style>
  <w:style w:type="character" w:styleId="737">
    <w:name w:val="Title Char"/>
    <w:basedOn w:val="892"/>
    <w:link w:val="900"/>
    <w:uiPriority w:val="10"/>
    <w:rPr>
      <w:sz w:val="48"/>
      <w:szCs w:val="48"/>
    </w:rPr>
  </w:style>
  <w:style w:type="paragraph" w:styleId="738">
    <w:name w:val="Subtitle"/>
    <w:basedOn w:val="889"/>
    <w:next w:val="889"/>
    <w:link w:val="739"/>
    <w:uiPriority w:val="11"/>
    <w:qFormat/>
    <w:pPr>
      <w:spacing w:before="200" w:after="200"/>
    </w:pPr>
    <w:rPr>
      <w:sz w:val="24"/>
      <w:szCs w:val="24"/>
    </w:rPr>
  </w:style>
  <w:style w:type="character" w:styleId="739">
    <w:name w:val="Subtitle Char"/>
    <w:basedOn w:val="892"/>
    <w:link w:val="738"/>
    <w:uiPriority w:val="11"/>
    <w:rPr>
      <w:sz w:val="24"/>
      <w:szCs w:val="24"/>
    </w:rPr>
  </w:style>
  <w:style w:type="paragraph" w:styleId="740">
    <w:name w:val="Quote"/>
    <w:basedOn w:val="889"/>
    <w:next w:val="889"/>
    <w:link w:val="741"/>
    <w:uiPriority w:val="29"/>
    <w:qFormat/>
    <w:pPr>
      <w:ind w:left="720" w:right="720"/>
    </w:pPr>
    <w:rPr>
      <w:i/>
    </w:rPr>
  </w:style>
  <w:style w:type="character" w:styleId="741">
    <w:name w:val="Quote Char"/>
    <w:link w:val="740"/>
    <w:uiPriority w:val="29"/>
    <w:rPr>
      <w:i/>
    </w:rPr>
  </w:style>
  <w:style w:type="paragraph" w:styleId="742">
    <w:name w:val="Intense Quote"/>
    <w:basedOn w:val="889"/>
    <w:next w:val="889"/>
    <w:link w:val="743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43">
    <w:name w:val="Intense Quote Char"/>
    <w:link w:val="742"/>
    <w:uiPriority w:val="30"/>
    <w:rPr>
      <w:i/>
    </w:rPr>
  </w:style>
  <w:style w:type="character" w:styleId="744">
    <w:name w:val="Header Char"/>
    <w:basedOn w:val="892"/>
    <w:link w:val="899"/>
    <w:uiPriority w:val="99"/>
  </w:style>
  <w:style w:type="character" w:styleId="745">
    <w:name w:val="Footer Char"/>
    <w:basedOn w:val="892"/>
    <w:link w:val="929"/>
    <w:uiPriority w:val="99"/>
  </w:style>
  <w:style w:type="paragraph" w:styleId="746">
    <w:name w:val="Caption"/>
    <w:basedOn w:val="889"/>
    <w:next w:val="889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47">
    <w:name w:val="Caption Char"/>
    <w:basedOn w:val="746"/>
    <w:link w:val="929"/>
    <w:uiPriority w:val="99"/>
  </w:style>
  <w:style w:type="table" w:styleId="748">
    <w:name w:val="Table Grid Light"/>
    <w:basedOn w:val="893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9">
    <w:name w:val="Plain Table 1"/>
    <w:basedOn w:val="893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50">
    <w:name w:val="Plain Table 2"/>
    <w:basedOn w:val="893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51">
    <w:name w:val="Plain Table 3"/>
    <w:basedOn w:val="89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52">
    <w:name w:val="Plain Table 4"/>
    <w:basedOn w:val="89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Plain Table 5"/>
    <w:basedOn w:val="89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54">
    <w:name w:val="Grid Table 1 Light"/>
    <w:basedOn w:val="8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>
    <w:name w:val="Grid Table 1 Light - Accent 1"/>
    <w:basedOn w:val="8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>
    <w:name w:val="Grid Table 1 Light - Accent 2"/>
    <w:basedOn w:val="8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>
    <w:name w:val="Grid Table 1 Light - Accent 3"/>
    <w:basedOn w:val="8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>
    <w:name w:val="Grid Table 1 Light - Accent 4"/>
    <w:basedOn w:val="8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>
    <w:name w:val="Grid Table 1 Light - Accent 5"/>
    <w:basedOn w:val="8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>
    <w:name w:val="Grid Table 1 Light - Accent 6"/>
    <w:basedOn w:val="8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>
    <w:name w:val="Grid Table 2"/>
    <w:basedOn w:val="8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2">
    <w:name w:val="Grid Table 2 - Accent 1"/>
    <w:basedOn w:val="8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3">
    <w:name w:val="Grid Table 2 - Accent 2"/>
    <w:basedOn w:val="8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4">
    <w:name w:val="Grid Table 2 - Accent 3"/>
    <w:basedOn w:val="8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5">
    <w:name w:val="Grid Table 2 - Accent 4"/>
    <w:basedOn w:val="8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6">
    <w:name w:val="Grid Table 2 - Accent 5"/>
    <w:basedOn w:val="8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7">
    <w:name w:val="Grid Table 2 - Accent 6"/>
    <w:basedOn w:val="8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8">
    <w:name w:val="Grid Table 3"/>
    <w:basedOn w:val="8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9">
    <w:name w:val="Grid Table 3 - Accent 1"/>
    <w:basedOn w:val="8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0">
    <w:name w:val="Grid Table 3 - Accent 2"/>
    <w:basedOn w:val="8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1">
    <w:name w:val="Grid Table 3 - Accent 3"/>
    <w:basedOn w:val="8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2">
    <w:name w:val="Grid Table 3 - Accent 4"/>
    <w:basedOn w:val="8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3">
    <w:name w:val="Grid Table 3 - Accent 5"/>
    <w:basedOn w:val="8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4">
    <w:name w:val="Grid Table 3 - Accent 6"/>
    <w:basedOn w:val="8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5">
    <w:name w:val="Grid Table 4"/>
    <w:basedOn w:val="89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6">
    <w:name w:val="Grid Table 4 - Accent 1"/>
    <w:basedOn w:val="89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7">
    <w:name w:val="Grid Table 4 - Accent 2"/>
    <w:basedOn w:val="89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8">
    <w:name w:val="Grid Table 4 - Accent 3"/>
    <w:basedOn w:val="89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79">
    <w:name w:val="Grid Table 4 - Accent 4"/>
    <w:basedOn w:val="89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80">
    <w:name w:val="Grid Table 4 - Accent 5"/>
    <w:basedOn w:val="89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81">
    <w:name w:val="Grid Table 4 - Accent 6"/>
    <w:basedOn w:val="89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82">
    <w:name w:val="Grid Table 5 Dark"/>
    <w:basedOn w:val="8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83">
    <w:name w:val="Grid Table 5 Dark- Accent 1"/>
    <w:basedOn w:val="8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84">
    <w:name w:val="Grid Table 5 Dark - Accent 2"/>
    <w:basedOn w:val="8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85">
    <w:name w:val="Grid Table 5 Dark - Accent 3"/>
    <w:basedOn w:val="8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86">
    <w:name w:val="Grid Table 5 Dark- Accent 4"/>
    <w:basedOn w:val="8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87">
    <w:name w:val="Grid Table 5 Dark - Accent 5"/>
    <w:basedOn w:val="8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88">
    <w:name w:val="Grid Table 5 Dark - Accent 6"/>
    <w:basedOn w:val="8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89">
    <w:name w:val="Grid Table 6 Colorful"/>
    <w:basedOn w:val="8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90">
    <w:name w:val="Grid Table 6 Colorful - Accent 1"/>
    <w:basedOn w:val="8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91">
    <w:name w:val="Grid Table 6 Colorful - Accent 2"/>
    <w:basedOn w:val="8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92">
    <w:name w:val="Grid Table 6 Colorful - Accent 3"/>
    <w:basedOn w:val="8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93">
    <w:name w:val="Grid Table 6 Colorful - Accent 4"/>
    <w:basedOn w:val="8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94">
    <w:name w:val="Grid Table 6 Colorful - Accent 5"/>
    <w:basedOn w:val="8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95">
    <w:name w:val="Grid Table 6 Colorful - Accent 6"/>
    <w:basedOn w:val="8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96">
    <w:name w:val="Grid Table 7 Colorful"/>
    <w:basedOn w:val="8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7">
    <w:name w:val="Grid Table 7 Colorful - Accent 1"/>
    <w:basedOn w:val="8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8">
    <w:name w:val="Grid Table 7 Colorful - Accent 2"/>
    <w:basedOn w:val="8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9">
    <w:name w:val="Grid Table 7 Colorful - Accent 3"/>
    <w:basedOn w:val="8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0">
    <w:name w:val="Grid Table 7 Colorful - Accent 4"/>
    <w:basedOn w:val="8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1">
    <w:name w:val="Grid Table 7 Colorful - Accent 5"/>
    <w:basedOn w:val="8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2">
    <w:name w:val="Grid Table 7 Colorful - Accent 6"/>
    <w:basedOn w:val="8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3">
    <w:name w:val="List Table 1 Light"/>
    <w:basedOn w:val="89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4">
    <w:name w:val="List Table 1 Light - Accent 1"/>
    <w:basedOn w:val="89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5">
    <w:name w:val="List Table 1 Light - Accent 2"/>
    <w:basedOn w:val="89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6">
    <w:name w:val="List Table 1 Light - Accent 3"/>
    <w:basedOn w:val="89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7">
    <w:name w:val="List Table 1 Light - Accent 4"/>
    <w:basedOn w:val="89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8">
    <w:name w:val="List Table 1 Light - Accent 5"/>
    <w:basedOn w:val="89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9">
    <w:name w:val="List Table 1 Light - Accent 6"/>
    <w:basedOn w:val="89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0">
    <w:name w:val="List Table 2"/>
    <w:basedOn w:val="8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811">
    <w:name w:val="List Table 2 - Accent 1"/>
    <w:basedOn w:val="8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812">
    <w:name w:val="List Table 2 - Accent 2"/>
    <w:basedOn w:val="8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813">
    <w:name w:val="List Table 2 - Accent 3"/>
    <w:basedOn w:val="8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814">
    <w:name w:val="List Table 2 - Accent 4"/>
    <w:basedOn w:val="8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815">
    <w:name w:val="List Table 2 - Accent 5"/>
    <w:basedOn w:val="8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816">
    <w:name w:val="List Table 2 - Accent 6"/>
    <w:basedOn w:val="8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817">
    <w:name w:val="List Table 3"/>
    <w:basedOn w:val="8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8">
    <w:name w:val="List Table 3 - Accent 1"/>
    <w:basedOn w:val="8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9">
    <w:name w:val="List Table 3 - Accent 2"/>
    <w:basedOn w:val="8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0">
    <w:name w:val="List Table 3 - Accent 3"/>
    <w:basedOn w:val="8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1">
    <w:name w:val="List Table 3 - Accent 4"/>
    <w:basedOn w:val="8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2">
    <w:name w:val="List Table 3 - Accent 5"/>
    <w:basedOn w:val="8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3">
    <w:name w:val="List Table 3 - Accent 6"/>
    <w:basedOn w:val="8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4">
    <w:name w:val="List Table 4"/>
    <w:basedOn w:val="8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5">
    <w:name w:val="List Table 4 - Accent 1"/>
    <w:basedOn w:val="8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6">
    <w:name w:val="List Table 4 - Accent 2"/>
    <w:basedOn w:val="8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7">
    <w:name w:val="List Table 4 - Accent 3"/>
    <w:basedOn w:val="8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8">
    <w:name w:val="List Table 4 - Accent 4"/>
    <w:basedOn w:val="8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9">
    <w:name w:val="List Table 4 - Accent 5"/>
    <w:basedOn w:val="8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0">
    <w:name w:val="List Table 4 - Accent 6"/>
    <w:basedOn w:val="8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1">
    <w:name w:val="List Table 5 Dark"/>
    <w:basedOn w:val="8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2">
    <w:name w:val="List Table 5 Dark - Accent 1"/>
    <w:basedOn w:val="8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3">
    <w:name w:val="List Table 5 Dark - Accent 2"/>
    <w:basedOn w:val="8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4">
    <w:name w:val="List Table 5 Dark - Accent 3"/>
    <w:basedOn w:val="8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5">
    <w:name w:val="List Table 5 Dark - Accent 4"/>
    <w:basedOn w:val="8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6">
    <w:name w:val="List Table 5 Dark - Accent 5"/>
    <w:basedOn w:val="8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7">
    <w:name w:val="List Table 5 Dark - Accent 6"/>
    <w:basedOn w:val="8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8">
    <w:name w:val="List Table 6 Colorful"/>
    <w:basedOn w:val="8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839">
    <w:name w:val="List Table 6 Colorful - Accent 1"/>
    <w:basedOn w:val="8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40">
    <w:name w:val="List Table 6 Colorful - Accent 2"/>
    <w:basedOn w:val="8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41">
    <w:name w:val="List Table 6 Colorful - Accent 3"/>
    <w:basedOn w:val="8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42">
    <w:name w:val="List Table 6 Colorful - Accent 4"/>
    <w:basedOn w:val="8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43">
    <w:name w:val="List Table 6 Colorful - Accent 5"/>
    <w:basedOn w:val="8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44">
    <w:name w:val="List Table 6 Colorful - Accent 6"/>
    <w:basedOn w:val="8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45">
    <w:name w:val="List Table 7 Colorful"/>
    <w:basedOn w:val="8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46">
    <w:name w:val="List Table 7 Colorful - Accent 1"/>
    <w:basedOn w:val="8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47">
    <w:name w:val="List Table 7 Colorful - Accent 2"/>
    <w:basedOn w:val="8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48">
    <w:name w:val="List Table 7 Colorful - Accent 3"/>
    <w:basedOn w:val="8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49">
    <w:name w:val="List Table 7 Colorful - Accent 4"/>
    <w:basedOn w:val="8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50">
    <w:name w:val="List Table 7 Colorful - Accent 5"/>
    <w:basedOn w:val="8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51">
    <w:name w:val="List Table 7 Colorful - Accent 6"/>
    <w:basedOn w:val="8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52">
    <w:name w:val="Lined - Accent"/>
    <w:basedOn w:val="89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53">
    <w:name w:val="Lined - Accent 1"/>
    <w:basedOn w:val="89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54">
    <w:name w:val="Lined - Accent 2"/>
    <w:basedOn w:val="89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55">
    <w:name w:val="Lined - Accent 3"/>
    <w:basedOn w:val="89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56">
    <w:name w:val="Lined - Accent 4"/>
    <w:basedOn w:val="89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57">
    <w:name w:val="Lined - Accent 5"/>
    <w:basedOn w:val="89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58">
    <w:name w:val="Lined - Accent 6"/>
    <w:basedOn w:val="89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59">
    <w:name w:val="Bordered &amp; Lined - Accent"/>
    <w:basedOn w:val="89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60">
    <w:name w:val="Bordered &amp; Lined - Accent 1"/>
    <w:basedOn w:val="89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61">
    <w:name w:val="Bordered &amp; Lined - Accent 2"/>
    <w:basedOn w:val="89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62">
    <w:name w:val="Bordered &amp; Lined - Accent 3"/>
    <w:basedOn w:val="89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63">
    <w:name w:val="Bordered &amp; Lined - Accent 4"/>
    <w:basedOn w:val="89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64">
    <w:name w:val="Bordered &amp; Lined - Accent 5"/>
    <w:basedOn w:val="89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65">
    <w:name w:val="Bordered &amp; Lined - Accent 6"/>
    <w:basedOn w:val="89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66">
    <w:name w:val="Bordered"/>
    <w:basedOn w:val="8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67">
    <w:name w:val="Bordered - Accent 1"/>
    <w:basedOn w:val="8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68">
    <w:name w:val="Bordered - Accent 2"/>
    <w:basedOn w:val="8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69">
    <w:name w:val="Bordered - Accent 3"/>
    <w:basedOn w:val="8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70">
    <w:name w:val="Bordered - Accent 4"/>
    <w:basedOn w:val="8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71">
    <w:name w:val="Bordered - Accent 5"/>
    <w:basedOn w:val="8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72">
    <w:name w:val="Bordered - Accent 6"/>
    <w:basedOn w:val="8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873">
    <w:name w:val="footnote text"/>
    <w:basedOn w:val="889"/>
    <w:link w:val="874"/>
    <w:uiPriority w:val="99"/>
    <w:semiHidden/>
    <w:unhideWhenUsed/>
    <w:pPr>
      <w:spacing w:after="40" w:line="240" w:lineRule="auto"/>
    </w:pPr>
    <w:rPr>
      <w:sz w:val="18"/>
    </w:rPr>
  </w:style>
  <w:style w:type="character" w:styleId="874">
    <w:name w:val="Footnote Text Char"/>
    <w:link w:val="873"/>
    <w:uiPriority w:val="99"/>
    <w:rPr>
      <w:sz w:val="18"/>
    </w:rPr>
  </w:style>
  <w:style w:type="paragraph" w:styleId="875">
    <w:name w:val="endnote text"/>
    <w:basedOn w:val="889"/>
    <w:link w:val="876"/>
    <w:uiPriority w:val="99"/>
    <w:semiHidden/>
    <w:unhideWhenUsed/>
    <w:pPr>
      <w:spacing w:after="0" w:line="240" w:lineRule="auto"/>
    </w:pPr>
    <w:rPr>
      <w:sz w:val="20"/>
    </w:rPr>
  </w:style>
  <w:style w:type="character" w:styleId="876">
    <w:name w:val="Endnote Text Char"/>
    <w:link w:val="875"/>
    <w:uiPriority w:val="99"/>
    <w:rPr>
      <w:sz w:val="20"/>
    </w:rPr>
  </w:style>
  <w:style w:type="character" w:styleId="877">
    <w:name w:val="endnote reference"/>
    <w:basedOn w:val="892"/>
    <w:uiPriority w:val="99"/>
    <w:semiHidden/>
    <w:unhideWhenUsed/>
    <w:rPr>
      <w:vertAlign w:val="superscript"/>
    </w:rPr>
  </w:style>
  <w:style w:type="paragraph" w:styleId="878">
    <w:name w:val="toc 1"/>
    <w:basedOn w:val="889"/>
    <w:next w:val="889"/>
    <w:uiPriority w:val="39"/>
    <w:unhideWhenUsed/>
    <w:pPr>
      <w:ind w:left="0" w:right="0" w:firstLine="0"/>
      <w:spacing w:after="57"/>
    </w:pPr>
  </w:style>
  <w:style w:type="paragraph" w:styleId="879">
    <w:name w:val="toc 2"/>
    <w:basedOn w:val="889"/>
    <w:next w:val="889"/>
    <w:uiPriority w:val="39"/>
    <w:unhideWhenUsed/>
    <w:pPr>
      <w:ind w:left="283" w:right="0" w:firstLine="0"/>
      <w:spacing w:after="57"/>
    </w:pPr>
  </w:style>
  <w:style w:type="paragraph" w:styleId="880">
    <w:name w:val="toc 3"/>
    <w:basedOn w:val="889"/>
    <w:next w:val="889"/>
    <w:uiPriority w:val="39"/>
    <w:unhideWhenUsed/>
    <w:pPr>
      <w:ind w:left="567" w:right="0" w:firstLine="0"/>
      <w:spacing w:after="57"/>
    </w:pPr>
  </w:style>
  <w:style w:type="paragraph" w:styleId="881">
    <w:name w:val="toc 4"/>
    <w:basedOn w:val="889"/>
    <w:next w:val="889"/>
    <w:uiPriority w:val="39"/>
    <w:unhideWhenUsed/>
    <w:pPr>
      <w:ind w:left="850" w:right="0" w:firstLine="0"/>
      <w:spacing w:after="57"/>
    </w:pPr>
  </w:style>
  <w:style w:type="paragraph" w:styleId="882">
    <w:name w:val="toc 5"/>
    <w:basedOn w:val="889"/>
    <w:next w:val="889"/>
    <w:uiPriority w:val="39"/>
    <w:unhideWhenUsed/>
    <w:pPr>
      <w:ind w:left="1134" w:right="0" w:firstLine="0"/>
      <w:spacing w:after="57"/>
    </w:pPr>
  </w:style>
  <w:style w:type="paragraph" w:styleId="883">
    <w:name w:val="toc 6"/>
    <w:basedOn w:val="889"/>
    <w:next w:val="889"/>
    <w:uiPriority w:val="39"/>
    <w:unhideWhenUsed/>
    <w:pPr>
      <w:ind w:left="1417" w:right="0" w:firstLine="0"/>
      <w:spacing w:after="57"/>
    </w:pPr>
  </w:style>
  <w:style w:type="paragraph" w:styleId="884">
    <w:name w:val="toc 7"/>
    <w:basedOn w:val="889"/>
    <w:next w:val="889"/>
    <w:uiPriority w:val="39"/>
    <w:unhideWhenUsed/>
    <w:pPr>
      <w:ind w:left="1701" w:right="0" w:firstLine="0"/>
      <w:spacing w:after="57"/>
    </w:pPr>
  </w:style>
  <w:style w:type="paragraph" w:styleId="885">
    <w:name w:val="toc 8"/>
    <w:basedOn w:val="889"/>
    <w:next w:val="889"/>
    <w:uiPriority w:val="39"/>
    <w:unhideWhenUsed/>
    <w:pPr>
      <w:ind w:left="1984" w:right="0" w:firstLine="0"/>
      <w:spacing w:after="57"/>
    </w:pPr>
  </w:style>
  <w:style w:type="paragraph" w:styleId="886">
    <w:name w:val="toc 9"/>
    <w:basedOn w:val="889"/>
    <w:next w:val="889"/>
    <w:uiPriority w:val="39"/>
    <w:unhideWhenUsed/>
    <w:pPr>
      <w:ind w:left="2268" w:right="0" w:firstLine="0"/>
      <w:spacing w:after="57"/>
    </w:pPr>
  </w:style>
  <w:style w:type="paragraph" w:styleId="887">
    <w:name w:val="TOC Heading"/>
    <w:uiPriority w:val="39"/>
    <w:unhideWhenUsed/>
  </w:style>
  <w:style w:type="paragraph" w:styleId="888">
    <w:name w:val="table of figures"/>
    <w:basedOn w:val="889"/>
    <w:next w:val="889"/>
    <w:uiPriority w:val="99"/>
    <w:unhideWhenUsed/>
    <w:pPr>
      <w:spacing w:after="0" w:afterAutospacing="0"/>
    </w:pPr>
  </w:style>
  <w:style w:type="paragraph" w:styleId="889" w:default="1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890">
    <w:name w:val="Heading 1"/>
    <w:basedOn w:val="889"/>
    <w:next w:val="889"/>
    <w:link w:val="895"/>
    <w:uiPriority w:val="9"/>
    <w:qFormat/>
    <w:pPr>
      <w:keepLines/>
      <w:keepNext/>
      <w:spacing w:before="480" w:after="0"/>
      <w:outlineLvl w:val="0"/>
    </w:pPr>
    <w:rPr>
      <w:rFonts w:ascii="Cambria" w:hAnsi="Cambria" w:eastAsia="Times New Roman"/>
      <w:b/>
      <w:bCs/>
      <w:color w:val="365f91"/>
      <w:sz w:val="28"/>
      <w:szCs w:val="28"/>
    </w:rPr>
  </w:style>
  <w:style w:type="paragraph" w:styleId="891">
    <w:name w:val="Heading 5"/>
    <w:basedOn w:val="889"/>
    <w:next w:val="889"/>
    <w:link w:val="896"/>
    <w:semiHidden/>
    <w:unhideWhenUsed/>
    <w:qFormat/>
    <w:pPr>
      <w:jc w:val="center"/>
      <w:keepNext/>
      <w:spacing w:after="0" w:line="240" w:lineRule="auto"/>
      <w:outlineLvl w:val="4"/>
    </w:pPr>
    <w:rPr>
      <w:rFonts w:ascii="Times New Roman" w:hAnsi="Times New Roman" w:eastAsia="Times New Roman"/>
      <w:b/>
      <w:caps/>
      <w:sz w:val="48"/>
      <w:szCs w:val="20"/>
      <w:lang w:eastAsia="ru-RU"/>
    </w:rPr>
  </w:style>
  <w:style w:type="character" w:styleId="892" w:default="1">
    <w:name w:val="Default Paragraph Font"/>
    <w:uiPriority w:val="1"/>
    <w:semiHidden/>
    <w:unhideWhenUsed/>
  </w:style>
  <w:style w:type="table" w:styleId="893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94" w:default="1">
    <w:name w:val="No List"/>
    <w:uiPriority w:val="99"/>
    <w:semiHidden/>
    <w:unhideWhenUsed/>
  </w:style>
  <w:style w:type="character" w:styleId="895" w:customStyle="1">
    <w:name w:val="Заголовок 1 Знак"/>
    <w:link w:val="890"/>
    <w:uiPriority w:val="9"/>
    <w:rPr>
      <w:rFonts w:ascii="Cambria" w:hAnsi="Cambria" w:eastAsia="Times New Roman" w:cs="Times New Roman"/>
      <w:b/>
      <w:bCs/>
      <w:color w:val="365f91"/>
      <w:sz w:val="28"/>
      <w:szCs w:val="28"/>
    </w:rPr>
  </w:style>
  <w:style w:type="character" w:styleId="896" w:customStyle="1">
    <w:name w:val="Заголовок 5 Знак"/>
    <w:link w:val="891"/>
    <w:semiHidden/>
    <w:rPr>
      <w:rFonts w:ascii="Times New Roman" w:hAnsi="Times New Roman" w:eastAsia="Times New Roman" w:cs="Times New Roman"/>
      <w:b/>
      <w:caps/>
      <w:sz w:val="48"/>
      <w:szCs w:val="20"/>
      <w:lang w:eastAsia="ru-RU"/>
    </w:rPr>
  </w:style>
  <w:style w:type="paragraph" w:styleId="897">
    <w:name w:val="Normal (Web)"/>
    <w:basedOn w:val="889"/>
    <w:unhideWhenUsed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eastAsia="ru-RU"/>
    </w:rPr>
  </w:style>
  <w:style w:type="character" w:styleId="898" w:customStyle="1">
    <w:name w:val="Верхний колонтитул Знак"/>
    <w:link w:val="899"/>
    <w:uiPriority w:val="99"/>
    <w:rPr>
      <w:rFonts w:ascii="Calibri" w:hAnsi="Calibri" w:eastAsia="Times New Roman" w:cs="Times New Roman"/>
    </w:rPr>
  </w:style>
  <w:style w:type="paragraph" w:styleId="899">
    <w:name w:val="Header"/>
    <w:basedOn w:val="889"/>
    <w:link w:val="898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  <w:rPr>
      <w:rFonts w:eastAsia="Times New Roman"/>
      <w:sz w:val="20"/>
      <w:szCs w:val="20"/>
    </w:rPr>
  </w:style>
  <w:style w:type="paragraph" w:styleId="900">
    <w:name w:val="Title"/>
    <w:basedOn w:val="889"/>
    <w:link w:val="901"/>
    <w:uiPriority w:val="99"/>
    <w:qFormat/>
    <w:pPr>
      <w:jc w:val="center"/>
      <w:spacing w:after="0" w:line="240" w:lineRule="auto"/>
    </w:pPr>
    <w:rPr>
      <w:rFonts w:ascii="Times New Roman" w:hAnsi="Times New Roman" w:eastAsia="Times New Roman"/>
      <w:sz w:val="28"/>
      <w:szCs w:val="20"/>
      <w:lang w:eastAsia="ru-RU"/>
    </w:rPr>
  </w:style>
  <w:style w:type="character" w:styleId="901" w:customStyle="1">
    <w:name w:val="Заголовок Знак"/>
    <w:link w:val="900"/>
    <w:uiPriority w:val="99"/>
    <w:rPr>
      <w:rFonts w:ascii="Times New Roman" w:hAnsi="Times New Roman" w:eastAsia="Times New Roman" w:cs="Times New Roman"/>
      <w:sz w:val="28"/>
      <w:szCs w:val="20"/>
      <w:lang w:eastAsia="ru-RU"/>
    </w:rPr>
  </w:style>
  <w:style w:type="paragraph" w:styleId="902">
    <w:name w:val="Body Text Indent"/>
    <w:basedOn w:val="889"/>
    <w:link w:val="903"/>
    <w:uiPriority w:val="99"/>
    <w:unhideWhenUsed/>
    <w:pPr>
      <w:ind w:firstLine="426"/>
      <w:spacing w:after="0" w:line="240" w:lineRule="auto"/>
    </w:pPr>
    <w:rPr>
      <w:rFonts w:ascii="Times New Roman" w:hAnsi="Times New Roman" w:eastAsia="Times New Roman"/>
      <w:sz w:val="24"/>
      <w:szCs w:val="20"/>
      <w:lang w:eastAsia="ar-SA"/>
    </w:rPr>
  </w:style>
  <w:style w:type="character" w:styleId="903" w:customStyle="1">
    <w:name w:val="Основной текст с отступом Знак"/>
    <w:link w:val="902"/>
    <w:uiPriority w:val="99"/>
    <w:rPr>
      <w:rFonts w:ascii="Times New Roman" w:hAnsi="Times New Roman" w:eastAsia="Times New Roman" w:cs="Times New Roman"/>
      <w:sz w:val="24"/>
      <w:szCs w:val="20"/>
      <w:lang w:eastAsia="ar-SA"/>
    </w:rPr>
  </w:style>
  <w:style w:type="paragraph" w:styleId="904">
    <w:name w:val="Body Text 2"/>
    <w:basedOn w:val="889"/>
    <w:link w:val="905"/>
    <w:uiPriority w:val="99"/>
    <w:unhideWhenUsed/>
    <w:pPr>
      <w:spacing w:after="120" w:line="480" w:lineRule="auto"/>
    </w:pPr>
    <w:rPr>
      <w:sz w:val="20"/>
      <w:szCs w:val="20"/>
    </w:rPr>
  </w:style>
  <w:style w:type="character" w:styleId="905" w:customStyle="1">
    <w:name w:val="Основной текст 2 Знак"/>
    <w:link w:val="904"/>
    <w:uiPriority w:val="99"/>
    <w:rPr>
      <w:rFonts w:ascii="Calibri" w:hAnsi="Calibri" w:eastAsia="Calibri" w:cs="Times New Roman"/>
    </w:rPr>
  </w:style>
  <w:style w:type="paragraph" w:styleId="906">
    <w:name w:val="Body Text Indent 2"/>
    <w:basedOn w:val="889"/>
    <w:link w:val="907"/>
    <w:uiPriority w:val="99"/>
    <w:semiHidden/>
    <w:unhideWhenUsed/>
    <w:pPr>
      <w:ind w:left="283"/>
      <w:spacing w:after="120" w:line="480" w:lineRule="auto"/>
    </w:pPr>
    <w:rPr>
      <w:sz w:val="20"/>
      <w:szCs w:val="20"/>
    </w:rPr>
  </w:style>
  <w:style w:type="character" w:styleId="907" w:customStyle="1">
    <w:name w:val="Основной текст с отступом 2 Знак"/>
    <w:link w:val="906"/>
    <w:uiPriority w:val="99"/>
    <w:semiHidden/>
    <w:rPr>
      <w:rFonts w:ascii="Calibri" w:hAnsi="Calibri" w:eastAsia="Calibri" w:cs="Times New Roman"/>
    </w:rPr>
  </w:style>
  <w:style w:type="paragraph" w:styleId="908">
    <w:name w:val="Body Text Indent 3"/>
    <w:basedOn w:val="889"/>
    <w:link w:val="909"/>
    <w:uiPriority w:val="99"/>
    <w:semiHidden/>
    <w:unhideWhenUsed/>
    <w:pPr>
      <w:ind w:left="283"/>
      <w:spacing w:after="120"/>
    </w:pPr>
    <w:rPr>
      <w:sz w:val="16"/>
      <w:szCs w:val="16"/>
    </w:rPr>
  </w:style>
  <w:style w:type="character" w:styleId="909" w:customStyle="1">
    <w:name w:val="Основной текст с отступом 3 Знак"/>
    <w:link w:val="908"/>
    <w:uiPriority w:val="99"/>
    <w:semiHidden/>
    <w:rPr>
      <w:rFonts w:ascii="Calibri" w:hAnsi="Calibri" w:eastAsia="Calibri" w:cs="Times New Roman"/>
      <w:sz w:val="16"/>
      <w:szCs w:val="16"/>
    </w:rPr>
  </w:style>
  <w:style w:type="character" w:styleId="910" w:customStyle="1">
    <w:name w:val="Схема документа Знак"/>
    <w:link w:val="911"/>
    <w:uiPriority w:val="99"/>
    <w:semiHidden/>
    <w:rPr>
      <w:rFonts w:ascii="Tahoma" w:hAnsi="Tahoma" w:eastAsia="Times New Roman" w:cs="Tahoma"/>
      <w:sz w:val="16"/>
      <w:szCs w:val="16"/>
      <w:lang w:eastAsia="ru-RU"/>
    </w:rPr>
  </w:style>
  <w:style w:type="paragraph" w:styleId="911">
    <w:name w:val="Document Map"/>
    <w:basedOn w:val="889"/>
    <w:link w:val="910"/>
    <w:uiPriority w:val="99"/>
    <w:semiHidden/>
    <w:unhideWhenUsed/>
    <w:pPr>
      <w:jc w:val="both"/>
      <w:spacing w:after="0" w:line="240" w:lineRule="auto"/>
    </w:pPr>
    <w:rPr>
      <w:rFonts w:ascii="Tahoma" w:hAnsi="Tahoma" w:eastAsia="Times New Roman"/>
      <w:sz w:val="16"/>
      <w:szCs w:val="16"/>
      <w:lang w:eastAsia="ru-RU"/>
    </w:rPr>
  </w:style>
  <w:style w:type="paragraph" w:styleId="912">
    <w:name w:val="Balloon Text"/>
    <w:basedOn w:val="889"/>
    <w:link w:val="913"/>
    <w:uiPriority w:val="99"/>
    <w:semiHidden/>
    <w:unhideWhenUsed/>
    <w:pPr>
      <w:spacing w:after="0" w:line="240" w:lineRule="auto"/>
    </w:pPr>
    <w:rPr>
      <w:rFonts w:ascii="Tahoma" w:hAnsi="Tahoma"/>
      <w:sz w:val="16"/>
      <w:szCs w:val="16"/>
    </w:rPr>
  </w:style>
  <w:style w:type="character" w:styleId="913" w:customStyle="1">
    <w:name w:val="Текст выноски Знак"/>
    <w:link w:val="912"/>
    <w:uiPriority w:val="99"/>
    <w:semiHidden/>
    <w:rPr>
      <w:rFonts w:ascii="Tahoma" w:hAnsi="Tahoma" w:eastAsia="Calibri" w:cs="Tahoma"/>
      <w:sz w:val="16"/>
      <w:szCs w:val="16"/>
    </w:rPr>
  </w:style>
  <w:style w:type="character" w:styleId="914" w:customStyle="1">
    <w:name w:val="Абзац списка Знак"/>
    <w:link w:val="915"/>
    <w:uiPriority w:val="99"/>
    <w:rPr>
      <w:rFonts w:ascii="Times New Roman" w:hAnsi="Times New Roman" w:eastAsia="Times New Roman" w:cs="Times New Roman"/>
      <w:sz w:val="24"/>
      <w:szCs w:val="24"/>
    </w:rPr>
  </w:style>
  <w:style w:type="paragraph" w:styleId="915">
    <w:name w:val="List Paragraph"/>
    <w:basedOn w:val="889"/>
    <w:link w:val="914"/>
    <w:uiPriority w:val="99"/>
    <w:qFormat/>
    <w:pPr>
      <w:contextualSpacing/>
      <w:ind w:left="720"/>
      <w:spacing w:after="0" w:line="240" w:lineRule="auto"/>
    </w:pPr>
    <w:rPr>
      <w:rFonts w:ascii="Times New Roman" w:hAnsi="Times New Roman" w:eastAsia="Times New Roman"/>
      <w:sz w:val="24"/>
      <w:szCs w:val="24"/>
    </w:rPr>
  </w:style>
  <w:style w:type="paragraph" w:styleId="916" w:customStyle="1">
    <w:name w:val="Знак Знак Знак Знак Знак Знак Знак Знак Знак Знак Знак Знак"/>
    <w:basedOn w:val="889"/>
    <w:uiPriority w:val="99"/>
    <w:pPr>
      <w:jc w:val="both"/>
      <w:spacing w:after="0" w:line="360" w:lineRule="atLeast"/>
      <w:widowControl w:val="off"/>
    </w:pPr>
    <w:rPr>
      <w:rFonts w:ascii="Verdana" w:hAnsi="Verdana" w:eastAsia="Times New Roman" w:cs="Verdana"/>
      <w:sz w:val="20"/>
      <w:szCs w:val="20"/>
      <w:lang w:val="en-US"/>
    </w:rPr>
  </w:style>
  <w:style w:type="character" w:styleId="917" w:customStyle="1">
    <w:name w:val="ConsPlusNormal Знак"/>
    <w:link w:val="918"/>
    <w:rPr>
      <w:rFonts w:ascii="Arial" w:hAnsi="Arial" w:eastAsia="Times New Roman" w:cs="Arial"/>
      <w:sz w:val="22"/>
      <w:szCs w:val="22"/>
      <w:lang w:val="ru-RU" w:eastAsia="en-US" w:bidi="ar-SA"/>
    </w:rPr>
  </w:style>
  <w:style w:type="paragraph" w:styleId="918" w:customStyle="1">
    <w:name w:val="ConsPlusNormal"/>
    <w:link w:val="917"/>
    <w:pPr>
      <w:ind w:firstLine="720"/>
    </w:pPr>
    <w:rPr>
      <w:rFonts w:ascii="Arial" w:hAnsi="Arial" w:eastAsia="Times New Roman" w:cs="Arial"/>
      <w:sz w:val="22"/>
      <w:szCs w:val="22"/>
      <w:lang w:eastAsia="en-US"/>
    </w:rPr>
  </w:style>
  <w:style w:type="paragraph" w:styleId="919" w:customStyle="1">
    <w:name w:val="ConsPlusCell"/>
    <w:uiPriority w:val="99"/>
    <w:pPr>
      <w:widowControl w:val="off"/>
    </w:pPr>
    <w:rPr>
      <w:rFonts w:ascii="Times New Roman" w:hAnsi="Times New Roman" w:eastAsia="Times New Roman"/>
      <w:sz w:val="24"/>
      <w:szCs w:val="24"/>
    </w:rPr>
  </w:style>
  <w:style w:type="character" w:styleId="920" w:customStyle="1">
    <w:name w:val="Основной текст_"/>
    <w:link w:val="921"/>
    <w:rPr>
      <w:rFonts w:ascii="Times New Roman" w:hAnsi="Times New Roman" w:eastAsia="Times New Roman" w:cs="Times New Roman"/>
      <w:sz w:val="27"/>
      <w:szCs w:val="27"/>
      <w:shd w:val="clear" w:color="auto" w:fill="ffffff"/>
    </w:rPr>
  </w:style>
  <w:style w:type="paragraph" w:styleId="921" w:customStyle="1">
    <w:name w:val="Основной текст1"/>
    <w:basedOn w:val="889"/>
    <w:link w:val="920"/>
    <w:pPr>
      <w:spacing w:after="420" w:line="0" w:lineRule="atLeast"/>
      <w:shd w:val="clear" w:color="auto" w:fill="ffffff"/>
    </w:pPr>
    <w:rPr>
      <w:rFonts w:ascii="Times New Roman" w:hAnsi="Times New Roman" w:eastAsia="Times New Roman"/>
      <w:sz w:val="27"/>
      <w:szCs w:val="27"/>
    </w:rPr>
  </w:style>
  <w:style w:type="paragraph" w:styleId="922" w:customStyle="1">
    <w:name w:val="ConsPlusTitle"/>
    <w:uiPriority w:val="99"/>
    <w:pPr>
      <w:spacing w:line="100" w:lineRule="atLeast"/>
      <w:widowControl w:val="off"/>
    </w:pPr>
    <w:rPr>
      <w:rFonts w:eastAsia="SimSun"/>
      <w:b/>
      <w:bCs/>
      <w:sz w:val="22"/>
      <w:szCs w:val="22"/>
      <w:lang w:eastAsia="ar-SA"/>
    </w:rPr>
  </w:style>
  <w:style w:type="paragraph" w:styleId="923" w:customStyle="1">
    <w:name w:val="Стиль"/>
    <w:uiPriority w:val="99"/>
    <w:pPr>
      <w:jc w:val="both"/>
      <w:widowControl w:val="off"/>
    </w:pPr>
    <w:rPr>
      <w:rFonts w:ascii="Times New Roman" w:hAnsi="Times New Roman" w:eastAsia="Times New Roman"/>
      <w:szCs w:val="24"/>
    </w:rPr>
  </w:style>
  <w:style w:type="paragraph" w:styleId="924" w:customStyle="1">
    <w:name w:val="ConsNonformat"/>
    <w:uiPriority w:val="99"/>
    <w:pPr>
      <w:widowControl w:val="off"/>
    </w:pPr>
    <w:rPr>
      <w:rFonts w:ascii="Courier New" w:hAnsi="Courier New" w:eastAsia="Times New Roman"/>
    </w:rPr>
  </w:style>
  <w:style w:type="character" w:styleId="925" w:customStyle="1">
    <w:name w:val="Основной текст + Полужирный"/>
    <w:rPr>
      <w:rFonts w:ascii="Times New Roman" w:hAnsi="Times New Roman" w:eastAsia="Times New Roman" w:cs="Times New Roman"/>
      <w:b/>
      <w:bCs/>
      <w:i w:val="0"/>
      <w:iCs w:val="0"/>
      <w:smallCaps w:val="0"/>
      <w:strike w:val="0"/>
      <w:spacing w:val="0"/>
      <w:sz w:val="23"/>
      <w:szCs w:val="23"/>
      <w:u w:val="none"/>
      <w:shd w:val="clear" w:color="auto" w:fill="ffffff"/>
    </w:rPr>
  </w:style>
  <w:style w:type="character" w:styleId="926" w:customStyle="1">
    <w:name w:val="Основной текст + 9 pt"/>
    <w:rPr>
      <w:rFonts w:ascii="Times New Roman" w:hAnsi="Times New Roman" w:eastAsia="Times New Roman" w:cs="Times New Roman"/>
      <w:b/>
      <w:bCs/>
      <w:i w:val="0"/>
      <w:iCs w:val="0"/>
      <w:smallCaps w:val="0"/>
      <w:strike w:val="0"/>
      <w:spacing w:val="0"/>
      <w:sz w:val="18"/>
      <w:szCs w:val="18"/>
      <w:u w:val="none"/>
      <w:shd w:val="clear" w:color="auto" w:fill="ffffff"/>
    </w:rPr>
  </w:style>
  <w:style w:type="character" w:styleId="927">
    <w:name w:val="Strong"/>
    <w:uiPriority w:val="22"/>
    <w:qFormat/>
    <w:rPr>
      <w:b/>
      <w:bCs/>
    </w:rPr>
  </w:style>
  <w:style w:type="character" w:styleId="928">
    <w:name w:val="Hyperlink"/>
    <w:uiPriority w:val="99"/>
    <w:semiHidden/>
    <w:unhideWhenUsed/>
    <w:rPr>
      <w:color w:val="0000ff"/>
      <w:u w:val="single"/>
    </w:rPr>
  </w:style>
  <w:style w:type="paragraph" w:styleId="929">
    <w:name w:val="Footer"/>
    <w:basedOn w:val="889"/>
    <w:link w:val="930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  <w:rPr>
      <w:sz w:val="20"/>
      <w:szCs w:val="20"/>
    </w:rPr>
  </w:style>
  <w:style w:type="character" w:styleId="930" w:customStyle="1">
    <w:name w:val="Нижний колонтитул Знак"/>
    <w:link w:val="929"/>
    <w:uiPriority w:val="99"/>
    <w:rPr>
      <w:rFonts w:ascii="Calibri" w:hAnsi="Calibri" w:eastAsia="Calibri" w:cs="Times New Roman"/>
    </w:rPr>
  </w:style>
  <w:style w:type="paragraph" w:styleId="931">
    <w:name w:val="Body Text"/>
    <w:basedOn w:val="889"/>
    <w:link w:val="932"/>
    <w:uiPriority w:val="99"/>
    <w:semiHidden/>
    <w:unhideWhenUsed/>
    <w:pPr>
      <w:spacing w:after="120"/>
    </w:pPr>
  </w:style>
  <w:style w:type="character" w:styleId="932" w:customStyle="1">
    <w:name w:val="Основной текст Знак"/>
    <w:basedOn w:val="892"/>
    <w:link w:val="931"/>
    <w:semiHidden/>
    <w:rPr>
      <w:sz w:val="22"/>
      <w:szCs w:val="22"/>
      <w:lang w:eastAsia="en-US"/>
    </w:rPr>
  </w:style>
  <w:style w:type="paragraph" w:styleId="933">
    <w:name w:val="No Spacing"/>
    <w:uiPriority w:val="1"/>
    <w:qFormat/>
    <w:rPr>
      <w:sz w:val="22"/>
      <w:szCs w:val="22"/>
      <w:lang w:eastAsia="en-US"/>
    </w:rPr>
  </w:style>
  <w:style w:type="character" w:styleId="934">
    <w:name w:val="footnote reference"/>
    <w:uiPriority w:val="99"/>
    <w:semiHidden/>
    <w:unhideWhenUsed/>
    <w:rPr>
      <w:vertAlign w:val="superscript"/>
    </w:rPr>
  </w:style>
  <w:style w:type="table" w:styleId="935">
    <w:name w:val="Table Grid"/>
    <w:basedOn w:val="893"/>
    <w:rPr>
      <w:rFonts w:asciiTheme="minorHAnsi" w:hAnsiTheme="minorHAnsi" w:eastAsiaTheme="minorHAnsi" w:cstheme="minorBidi"/>
      <w:sz w:val="22"/>
      <w:szCs w:val="22"/>
      <w:lang w:eastAsia="en-US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image" Target="media/image1.jp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466217-9DFE-4D09-91B8-81A2AE143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Р7-Офис/7.3.0.0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Шамиль</dc:creator>
  <cp:revision>6</cp:revision>
  <dcterms:created xsi:type="dcterms:W3CDTF">2023-05-15T02:33:00Z</dcterms:created>
  <dcterms:modified xsi:type="dcterms:W3CDTF">2023-05-23T08:57:59Z</dcterms:modified>
</cp:coreProperties>
</file>