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05E23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Процедурная часть (№5484673)</w:t>
      </w:r>
    </w:p>
    <w:p w14:paraId="5B284D2A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Тип процедуры</w:t>
      </w:r>
    </w:p>
    <w:p w14:paraId="3425260A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Продажа</w:t>
      </w:r>
    </w:p>
    <w:p w14:paraId="1031290C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Способ проведения процедуры</w:t>
      </w:r>
    </w:p>
    <w:p w14:paraId="49007BEA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Аукцион продавца</w:t>
      </w:r>
    </w:p>
    <w:p w14:paraId="329E8F95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Секция на торговой площадке</w:t>
      </w:r>
    </w:p>
    <w:p w14:paraId="07F71D3A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Аренда и продажа земельных участков</w:t>
      </w:r>
    </w:p>
    <w:p w14:paraId="2E28E23C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Номер извещения</w:t>
      </w:r>
    </w:p>
    <w:p w14:paraId="717BD90F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22000006120000000105</w:t>
      </w:r>
    </w:p>
    <w:p w14:paraId="3742F64E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Название процедуры на ЭТП</w:t>
      </w:r>
    </w:p>
    <w:p w14:paraId="1EEFF0DE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Продажа земельного участка 24:39:0116006:324</w:t>
      </w:r>
    </w:p>
    <w:p w14:paraId="75F84904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Версия документа</w:t>
      </w:r>
    </w:p>
    <w:p w14:paraId="51160C86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1</w:t>
      </w:r>
    </w:p>
    <w:p w14:paraId="55EB4413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Информация о продавце</w:t>
      </w:r>
    </w:p>
    <w:p w14:paraId="3D9F6D1C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Является организатором процедуры</w:t>
      </w:r>
    </w:p>
    <w:p w14:paraId="2829ADB4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Информация об организаторе</w:t>
      </w:r>
    </w:p>
    <w:p w14:paraId="61F9A6C2" w14:textId="77777777" w:rsidR="009343C0" w:rsidRPr="009343C0" w:rsidRDefault="009343C0" w:rsidP="009343C0">
      <w:pPr>
        <w:spacing w:after="0"/>
        <w:ind w:firstLine="709"/>
        <w:jc w:val="both"/>
      </w:pPr>
      <w:hyperlink r:id="rId5" w:history="1">
        <w:r w:rsidRPr="009343C0">
          <w:rPr>
            <w:rStyle w:val="ac"/>
            <w:b/>
            <w:bCs/>
          </w:rPr>
          <w:t>АДМИНИСТРАЦИЯ УЖУРСКОГО РАЙОНА КРАСНОЯРСКОГО КРАЯ</w:t>
        </w:r>
      </w:hyperlink>
    </w:p>
    <w:p w14:paraId="417F4E8C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rPr>
          <w:b/>
          <w:bCs/>
        </w:rPr>
        <w:t>Полное наименование</w:t>
      </w:r>
      <w:r w:rsidRPr="009343C0">
        <w:t> АДМИНИСТРАЦИЯ УЖУРСКОГО РАЙОНА КРАСНОЯРСКОГО КРАЯ</w:t>
      </w:r>
    </w:p>
    <w:p w14:paraId="4BF5242E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rPr>
          <w:b/>
          <w:bCs/>
        </w:rPr>
        <w:t>Фактический адрес</w:t>
      </w:r>
      <w:r w:rsidRPr="009343C0">
        <w:t xml:space="preserve"> 662250, Россия, 662250, Красноярский край, г Ужур, </w:t>
      </w:r>
      <w:proofErr w:type="spellStart"/>
      <w:r w:rsidRPr="009343C0">
        <w:t>ул</w:t>
      </w:r>
      <w:proofErr w:type="spellEnd"/>
      <w:r w:rsidRPr="009343C0">
        <w:t xml:space="preserve"> Ленина, дом 21, </w:t>
      </w:r>
      <w:proofErr w:type="gramStart"/>
      <w:r w:rsidRPr="009343C0">
        <w:t>строение</w:t>
      </w:r>
      <w:proofErr w:type="gramEnd"/>
      <w:r w:rsidRPr="009343C0">
        <w:t xml:space="preserve"> а</w:t>
      </w:r>
    </w:p>
    <w:p w14:paraId="1679D1F4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rPr>
          <w:b/>
          <w:bCs/>
        </w:rPr>
        <w:t>ОГРН / ОГРНИП</w:t>
      </w:r>
      <w:r w:rsidRPr="009343C0">
        <w:t> 1022401093835</w:t>
      </w:r>
    </w:p>
    <w:p w14:paraId="5A783DEE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rPr>
          <w:b/>
          <w:bCs/>
        </w:rPr>
        <w:t>ИНН</w:t>
      </w:r>
      <w:r w:rsidRPr="009343C0">
        <w:t> 2439002150</w:t>
      </w:r>
    </w:p>
    <w:p w14:paraId="51ECA774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rPr>
          <w:b/>
          <w:bCs/>
        </w:rPr>
        <w:t>КПП</w:t>
      </w:r>
      <w:r w:rsidRPr="009343C0">
        <w:t> 243901001</w:t>
      </w:r>
    </w:p>
    <w:p w14:paraId="7EE0FEBA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Контактное лицо</w:t>
      </w:r>
    </w:p>
    <w:p w14:paraId="189933DD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Подгорная Любовь Александровна, 83915621982, l.a.podgornaya@40.krskcit.ru</w:t>
      </w:r>
    </w:p>
    <w:p w14:paraId="4867565D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Порядок проведения аукциона</w:t>
      </w:r>
    </w:p>
    <w:p w14:paraId="3F6906A7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согласно аукционной документации</w:t>
      </w:r>
    </w:p>
    <w:p w14:paraId="3B30F87B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Срок отказа организатора от проведения процедуры торгов</w:t>
      </w:r>
    </w:p>
    <w:p w14:paraId="60B948EB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согласно аукционной документации</w:t>
      </w:r>
    </w:p>
    <w:p w14:paraId="3F2F4F17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Дата публикации на сайте torgi.gov.ru</w:t>
      </w:r>
    </w:p>
    <w:p w14:paraId="14F9F887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12.11.2025 04:46</w:t>
      </w:r>
    </w:p>
    <w:p w14:paraId="54C01E58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Гиперссылка на документ, размещённый на сайте torgi.gov.ru</w:t>
      </w:r>
    </w:p>
    <w:p w14:paraId="695904DC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https://torgi.gov.ru/new/public/notices/view/22000006120000000105</w:t>
      </w:r>
    </w:p>
    <w:p w14:paraId="171C6589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Действия </w:t>
      </w:r>
      <w:hyperlink r:id="rId6" w:history="1">
        <w:r w:rsidRPr="009343C0">
          <w:rPr>
            <w:rStyle w:val="ac"/>
          </w:rPr>
          <w:t>История изменений</w:t>
        </w:r>
      </w:hyperlink>
      <w:r w:rsidRPr="009343C0">
        <w:t> | </w:t>
      </w:r>
      <w:hyperlink r:id="rId7" w:history="1">
        <w:r w:rsidRPr="009343C0">
          <w:rPr>
            <w:rStyle w:val="ac"/>
          </w:rPr>
          <w:t>Приглашенные организации</w:t>
        </w:r>
      </w:hyperlink>
      <w:r w:rsidRPr="009343C0">
        <w:t> | </w:t>
      </w:r>
      <w:hyperlink r:id="rId8" w:history="1">
        <w:r w:rsidRPr="009343C0">
          <w:rPr>
            <w:rStyle w:val="ac"/>
          </w:rPr>
          <w:t>Статистика просмотров</w:t>
        </w:r>
      </w:hyperlink>
    </w:p>
    <w:p w14:paraId="376FE4AE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Лот №1. земельный участок, с кадастровым номером 24:39:0116006:324 - Ожидается начало приема заявок</w:t>
      </w:r>
    </w:p>
    <w:p w14:paraId="5AA4AB9F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Наименование предмета торгов</w:t>
      </w:r>
    </w:p>
    <w:p w14:paraId="7A58C661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земельный участок, с кадастровым номером 24:39:0116006:324</w:t>
      </w:r>
    </w:p>
    <w:p w14:paraId="3ABF6C5A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Описание предмета торгов</w:t>
      </w:r>
    </w:p>
    <w:p w14:paraId="5CAC8EF0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 xml:space="preserve">земельный участок, расположенный по адресу: Российская Федерация, Красноярский край, Ужурский муниципальный район, городское поселение </w:t>
      </w:r>
      <w:r w:rsidRPr="009343C0">
        <w:lastRenderedPageBreak/>
        <w:t xml:space="preserve">город Ужур, город Ужур, ул. </w:t>
      </w:r>
      <w:proofErr w:type="spellStart"/>
      <w:r w:rsidRPr="009343C0">
        <w:t>Крепцова</w:t>
      </w:r>
      <w:proofErr w:type="spellEnd"/>
      <w:r w:rsidRPr="009343C0">
        <w:t>-Зайченко, земельный участок №59А, с кадастровым номером 24:39:0116006:324, с разрешенным использованием: индивидуальное жилищное строительство, площадью 428 кв. м, находящийся в муниципальной собственности</w:t>
      </w:r>
    </w:p>
    <w:p w14:paraId="62F469A6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Месторасположение объекта торгов</w:t>
      </w:r>
    </w:p>
    <w:p w14:paraId="5585E4B0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Код региона по ОКАТО: 04000000000</w:t>
      </w:r>
    </w:p>
    <w:p w14:paraId="0CA3168C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Субъект РФ\Федеральный округ Сибирский федеральный округ</w:t>
      </w:r>
    </w:p>
    <w:p w14:paraId="67A4ADD5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Субъект РФ\Регион Красноярский край</w:t>
      </w:r>
    </w:p>
    <w:p w14:paraId="33ADAE54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 xml:space="preserve">Адрес: край Красноярский, </w:t>
      </w:r>
      <w:proofErr w:type="spellStart"/>
      <w:r w:rsidRPr="009343C0">
        <w:t>м.р</w:t>
      </w:r>
      <w:proofErr w:type="spellEnd"/>
      <w:r w:rsidRPr="009343C0">
        <w:t xml:space="preserve">-н Ужурский, </w:t>
      </w:r>
      <w:proofErr w:type="spellStart"/>
      <w:r w:rsidRPr="009343C0">
        <w:t>г.п</w:t>
      </w:r>
      <w:proofErr w:type="spellEnd"/>
      <w:r w:rsidRPr="009343C0">
        <w:t xml:space="preserve">. город Ужур, г Ужур, </w:t>
      </w:r>
      <w:proofErr w:type="spellStart"/>
      <w:r w:rsidRPr="009343C0">
        <w:t>ул</w:t>
      </w:r>
      <w:proofErr w:type="spellEnd"/>
      <w:r w:rsidRPr="009343C0">
        <w:t xml:space="preserve"> </w:t>
      </w:r>
      <w:proofErr w:type="spellStart"/>
      <w:r w:rsidRPr="009343C0">
        <w:t>Крепцова</w:t>
      </w:r>
      <w:proofErr w:type="spellEnd"/>
      <w:r w:rsidRPr="009343C0">
        <w:t>-Зайченко, з/у 59а</w:t>
      </w:r>
    </w:p>
    <w:p w14:paraId="2905A036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Категории и характеристики</w:t>
      </w:r>
    </w:p>
    <w:p w14:paraId="57E00D56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Категория</w:t>
      </w:r>
    </w:p>
    <w:p w14:paraId="496C6E4A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Земли населенных пунктов</w:t>
      </w:r>
    </w:p>
    <w:p w14:paraId="5FCFE2C0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Характеристики</w:t>
      </w:r>
    </w:p>
    <w:p w14:paraId="453ABFBC" w14:textId="77777777" w:rsidR="009343C0" w:rsidRPr="009343C0" w:rsidRDefault="009343C0" w:rsidP="009343C0">
      <w:pPr>
        <w:numPr>
          <w:ilvl w:val="0"/>
          <w:numId w:val="1"/>
        </w:numPr>
        <w:spacing w:after="0"/>
        <w:jc w:val="both"/>
      </w:pPr>
      <w:r w:rsidRPr="009343C0">
        <w:t>Вид разрешённого использования земельного участка</w:t>
      </w:r>
      <w:proofErr w:type="gramStart"/>
      <w:r w:rsidRPr="009343C0">
        <w:t>: Для</w:t>
      </w:r>
      <w:proofErr w:type="gramEnd"/>
      <w:r w:rsidRPr="009343C0">
        <w:t xml:space="preserve"> индивидуального жилищного строительства;</w:t>
      </w:r>
    </w:p>
    <w:p w14:paraId="79DA5CEB" w14:textId="77777777" w:rsidR="009343C0" w:rsidRPr="009343C0" w:rsidRDefault="009343C0" w:rsidP="009343C0">
      <w:pPr>
        <w:numPr>
          <w:ilvl w:val="0"/>
          <w:numId w:val="1"/>
        </w:numPr>
        <w:spacing w:after="0"/>
        <w:jc w:val="both"/>
      </w:pPr>
      <w:r w:rsidRPr="009343C0">
        <w:t>Кадастровый номер земельного участка: 24:39:0116006:324;</w:t>
      </w:r>
    </w:p>
    <w:p w14:paraId="492BAA77" w14:textId="77777777" w:rsidR="009343C0" w:rsidRPr="009343C0" w:rsidRDefault="009343C0" w:rsidP="009343C0">
      <w:pPr>
        <w:numPr>
          <w:ilvl w:val="0"/>
          <w:numId w:val="1"/>
        </w:numPr>
        <w:spacing w:after="0"/>
        <w:jc w:val="both"/>
      </w:pPr>
      <w:r w:rsidRPr="009343C0">
        <w:t>Площадь земельного участка: 428, Квадратный метр;</w:t>
      </w:r>
    </w:p>
    <w:p w14:paraId="2B378441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Форма собственности имущества</w:t>
      </w:r>
    </w:p>
    <w:p w14:paraId="0BD9701B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Муниципальная собственность</w:t>
      </w:r>
    </w:p>
    <w:p w14:paraId="2FAE8205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Вид договора</w:t>
      </w:r>
    </w:p>
    <w:p w14:paraId="54BEB4DC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Договор купли-продажи земельного участка</w:t>
      </w:r>
    </w:p>
    <w:p w14:paraId="332D3ADB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Срок действия договора</w:t>
      </w:r>
    </w:p>
    <w:p w14:paraId="6937C2B7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не указано</w:t>
      </w:r>
    </w:p>
    <w:p w14:paraId="1B35DA8C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Начальная цена</w:t>
      </w:r>
    </w:p>
    <w:p w14:paraId="7C0DEE32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rPr>
          <w:b/>
          <w:bCs/>
        </w:rPr>
        <w:t>Цена</w:t>
      </w:r>
      <w:r w:rsidRPr="009343C0">
        <w:t>:</w:t>
      </w:r>
    </w:p>
    <w:p w14:paraId="3D77DCFD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162 284,76</w:t>
      </w:r>
    </w:p>
    <w:p w14:paraId="3A65B43F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Российский рубль (RUB)</w:t>
      </w:r>
    </w:p>
    <w:p w14:paraId="6AC0A2A9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НДС</w:t>
      </w:r>
    </w:p>
    <w:p w14:paraId="7B2D1C0F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Без учета НДС</w:t>
      </w:r>
    </w:p>
    <w:p w14:paraId="0C9A7685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Валюта</w:t>
      </w:r>
    </w:p>
    <w:p w14:paraId="1CC18497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Рубль</w:t>
      </w:r>
    </w:p>
    <w:p w14:paraId="47085824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Размер задатка</w:t>
      </w:r>
    </w:p>
    <w:p w14:paraId="262A3B44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162 284,76</w:t>
      </w:r>
    </w:p>
    <w:p w14:paraId="3D305F8B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Срок и порядок внесения задатка</w:t>
      </w:r>
    </w:p>
    <w:p w14:paraId="03CE280C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согласно аукционной документации</w:t>
      </w:r>
    </w:p>
    <w:p w14:paraId="16E311F4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Задаток перечисляется на счет площадки</w:t>
      </w:r>
    </w:p>
    <w:p w14:paraId="20347CF5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Нет</w:t>
      </w:r>
    </w:p>
    <w:p w14:paraId="18AA8924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Получатель</w:t>
      </w:r>
    </w:p>
    <w:p w14:paraId="615BDE27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Наименование Финансовое управление администрации Ужурского района Красноярского края (Администрация Ужурского района Красноярского края)</w:t>
      </w:r>
    </w:p>
    <w:p w14:paraId="1C66613A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ИНН 2439002150</w:t>
      </w:r>
    </w:p>
    <w:p w14:paraId="1EACA67E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КПП 243901001</w:t>
      </w:r>
    </w:p>
    <w:p w14:paraId="607C00FE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Наименование банка получателя УФК по Красноярскому краю</w:t>
      </w:r>
    </w:p>
    <w:p w14:paraId="103F0C95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lastRenderedPageBreak/>
        <w:t>БИК 010407105</w:t>
      </w:r>
    </w:p>
    <w:p w14:paraId="5DD270B7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Расчетный счет (казначейский счет) 03232643046560001900</w:t>
      </w:r>
    </w:p>
    <w:p w14:paraId="6D3B0C59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Корреспондентский счет (ЕКС) 40102810245370000011</w:t>
      </w:r>
    </w:p>
    <w:p w14:paraId="0D559371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Лицевой счет 05193004400</w:t>
      </w:r>
    </w:p>
    <w:p w14:paraId="2706191D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Назначение платежа Задаток по лоту №1</w:t>
      </w:r>
    </w:p>
    <w:p w14:paraId="2FFE36D1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Порядок возврата задатка</w:t>
      </w:r>
    </w:p>
    <w:p w14:paraId="4689BC21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согласно аукционной документации</w:t>
      </w:r>
    </w:p>
    <w:p w14:paraId="2D030D6A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Шаг аукциона</w:t>
      </w:r>
    </w:p>
    <w:p w14:paraId="692663A9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4 868,54 Рубль (RUB)</w:t>
      </w:r>
    </w:p>
    <w:p w14:paraId="00CA4787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Участник может перебивать собственную ставку</w:t>
      </w:r>
    </w:p>
    <w:p w14:paraId="6B26C68E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Нет</w:t>
      </w:r>
    </w:p>
    <w:p w14:paraId="499C1E7D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Дата и время начала приема заявок</w:t>
      </w:r>
    </w:p>
    <w:p w14:paraId="054A6BD1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13.11.2025 04:00</w:t>
      </w:r>
    </w:p>
    <w:p w14:paraId="1316F291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Дата и время окончания приема заявок</w:t>
      </w:r>
    </w:p>
    <w:p w14:paraId="72645CA5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12.12.2025 13:00</w:t>
      </w:r>
    </w:p>
    <w:p w14:paraId="0F431A15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Дата рассмотрения заявок</w:t>
      </w:r>
    </w:p>
    <w:p w14:paraId="1C4C6016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16.12.2025</w:t>
      </w:r>
    </w:p>
    <w:p w14:paraId="390EF845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Дата и время начала аукциона</w:t>
      </w:r>
    </w:p>
    <w:p w14:paraId="0E574576" w14:textId="77777777" w:rsidR="009343C0" w:rsidRPr="009343C0" w:rsidRDefault="009343C0" w:rsidP="009343C0">
      <w:pPr>
        <w:spacing w:after="0"/>
        <w:ind w:firstLine="709"/>
        <w:jc w:val="both"/>
      </w:pPr>
      <w:r w:rsidRPr="009343C0">
        <w:t>18.12.2025 06:00</w:t>
      </w:r>
    </w:p>
    <w:p w14:paraId="39426618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D4337"/>
    <w:multiLevelType w:val="multilevel"/>
    <w:tmpl w:val="99A4D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7493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6F5"/>
    <w:rsid w:val="005376F5"/>
    <w:rsid w:val="006C0B77"/>
    <w:rsid w:val="00722B50"/>
    <w:rsid w:val="008242FF"/>
    <w:rsid w:val="00870751"/>
    <w:rsid w:val="00922C48"/>
    <w:rsid w:val="009343C0"/>
    <w:rsid w:val="00B915B7"/>
    <w:rsid w:val="00DF620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8CA8CF-5A59-45E7-82F9-C4586967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376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6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6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6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6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6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6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6F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6F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76F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76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76F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76F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376F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376F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376F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376F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376F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376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76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6F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76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76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76F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376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76F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76F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76F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376F5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343C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343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brikant.ru/v2/trades/procedure/views-stat/YcgSr8iuuY9vMtc3XCotvQ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brikant.ru/v2/trades/invites/invited-firms/YcgSr8iuuY9vMtc3XCotvQ/86vc8G1vhL-hkR25uVIKx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brikant.ru/v2/trades/procedure/history_of_changes/YcgSr8iuuY9vMtc3XCotvQ" TargetMode="External"/><Relationship Id="rId5" Type="http://schemas.openxmlformats.org/officeDocument/2006/relationships/hyperlink" Target="https://fabrikant.ru/firms/view_firm.html?id=vfCW0Pi63WGVwut26fxaBLt_5OEaPTEO18WeMvIDB1N7x9m9IO0aIyKoekAwTcXCRTiTXqRBOyrCHxKLKHkGwQ&amp;fi=138969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575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Подгорная Любовь Александровна</dc:creator>
  <cp:keywords/>
  <dc:description/>
  <cp:lastModifiedBy>Подгорная Любовь Александровна</cp:lastModifiedBy>
  <cp:revision>3</cp:revision>
  <cp:lastPrinted>2025-11-12T01:51:00Z</cp:lastPrinted>
  <dcterms:created xsi:type="dcterms:W3CDTF">2025-11-12T01:51:00Z</dcterms:created>
  <dcterms:modified xsi:type="dcterms:W3CDTF">2025-11-12T01:51:00Z</dcterms:modified>
</cp:coreProperties>
</file>