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F95BF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Процедурная часть (№5565871)</w:t>
      </w:r>
    </w:p>
    <w:p w14:paraId="73E0C648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процедуры</w:t>
      </w:r>
    </w:p>
    <w:p w14:paraId="1123A8C7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Продажа</w:t>
      </w:r>
    </w:p>
    <w:p w14:paraId="200E8E12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проведения процедуры</w:t>
      </w:r>
    </w:p>
    <w:p w14:paraId="696D0FB8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продавца</w:t>
      </w:r>
    </w:p>
    <w:p w14:paraId="1800F51D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на торговой площадке</w:t>
      </w:r>
    </w:p>
    <w:p w14:paraId="77C82941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Приватизация государственного и муниципального имущества</w:t>
      </w:r>
    </w:p>
    <w:p w14:paraId="54E3AD01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извещения</w:t>
      </w:r>
    </w:p>
    <w:p w14:paraId="3D70EC16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25000043470000000041</w:t>
      </w:r>
    </w:p>
    <w:p w14:paraId="301DD0F9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процедуры на ЭТП</w:t>
      </w:r>
    </w:p>
    <w:p w14:paraId="02E6B727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аукцион</w:t>
      </w:r>
    </w:p>
    <w:p w14:paraId="680D0CB6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Версия документа</w:t>
      </w:r>
    </w:p>
    <w:p w14:paraId="57AD8F24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38592D92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продавце</w:t>
      </w:r>
    </w:p>
    <w:p w14:paraId="50361D8B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организатором процедуры</w:t>
      </w:r>
    </w:p>
    <w:p w14:paraId="47183FBA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организаторе</w:t>
      </w:r>
    </w:p>
    <w:p w14:paraId="0851A16F" w14:textId="77777777" w:rsidR="0036699B" w:rsidRPr="00712D32" w:rsidRDefault="00712D32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36699B" w:rsidRPr="00712D3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bdr w:val="none" w:sz="0" w:space="0" w:color="auto" w:frame="1"/>
            <w:lang w:eastAsia="ru-RU"/>
          </w:rPr>
          <w:t>АДМИНИСТРАЦИЯ УЖУРСКОГО МУНИЦИПАЛЬНОГО ОКРУГА</w:t>
        </w:r>
      </w:hyperlink>
    </w:p>
    <w:p w14:paraId="3EAAD127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Полное наименование</w:t>
      </w: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 АДМИНИСТРАЦИЯ УЖУРСКОГО МУНИЦИПАЛЬНОГО ОКРУГА КРАСНОЯРСКОГО КРАЯ</w:t>
      </w:r>
    </w:p>
    <w:p w14:paraId="3A2696FE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Фактический адрес</w:t>
      </w: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 662255, Красноярский край, Ужурский район, г. Ужур, ул. Ленина, дом 21а</w:t>
      </w:r>
    </w:p>
    <w:p w14:paraId="757B4F3C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ОГРН / ОГРНИП</w:t>
      </w: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 1252400024634</w:t>
      </w:r>
    </w:p>
    <w:p w14:paraId="169B9D25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</w:t>
      </w: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 2439009123</w:t>
      </w:r>
    </w:p>
    <w:p w14:paraId="6AE86117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КПП</w:t>
      </w: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 243901001</w:t>
      </w:r>
    </w:p>
    <w:p w14:paraId="6FE1A896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</w:t>
      </w:r>
    </w:p>
    <w:p w14:paraId="3F0D7ECC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Гарифулина</w:t>
      </w:r>
      <w:proofErr w:type="spellEnd"/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Викторовна, 83915621982, i.v.garifulina@aur124.ru</w:t>
      </w:r>
    </w:p>
    <w:p w14:paraId="03C63F24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участникам</w:t>
      </w:r>
    </w:p>
    <w:p w14:paraId="6770F230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7307F86C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подачи заявок</w:t>
      </w:r>
    </w:p>
    <w:p w14:paraId="13D23109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01AFEC08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</w:t>
      </w:r>
    </w:p>
    <w:p w14:paraId="54FEA681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4846742A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документам</w:t>
      </w:r>
    </w:p>
    <w:p w14:paraId="51E33CCF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15A0AAF7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участия отдельных физ. и юр. лиц</w:t>
      </w:r>
    </w:p>
    <w:p w14:paraId="4FCB906F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4F70CFD6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победителей</w:t>
      </w:r>
    </w:p>
    <w:p w14:paraId="35E21298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3CF0207E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срок подведения итогов</w:t>
      </w:r>
    </w:p>
    <w:p w14:paraId="631B625B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электронная площадка. https://www.fabrikant.ru</w:t>
      </w:r>
    </w:p>
    <w:p w14:paraId="2C991C12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отказа организатора от проведения процедуры торгов</w:t>
      </w:r>
    </w:p>
    <w:p w14:paraId="08D69E4F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 вправе отменить аукцион не позднее чем за 3 (Три) дня до даты проведения аукциона</w:t>
      </w:r>
    </w:p>
    <w:p w14:paraId="2C83DFEB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публикации</w:t>
      </w:r>
    </w:p>
    <w:p w14:paraId="5A31FC15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17.08.2026 11:41</w:t>
      </w:r>
    </w:p>
    <w:p w14:paraId="4AA096EE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Гиперссылка на документ, размещённый на сайте torgi.gov.ru</w:t>
      </w:r>
    </w:p>
    <w:p w14:paraId="0DCB187B" w14:textId="77777777" w:rsidR="0036699B" w:rsidRPr="00712D32" w:rsidRDefault="0036699B" w:rsidP="00712D32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https://torgi.gov.ru/new/public/notices/view/25000043470000000041</w:t>
      </w:r>
    </w:p>
    <w:p w14:paraId="44C9A3F8" w14:textId="77777777" w:rsidR="0036699B" w:rsidRPr="00712D32" w:rsidRDefault="0036699B" w:rsidP="00712D32">
      <w:pPr>
        <w:shd w:val="clear" w:color="auto" w:fill="FFFFFF" w:themeFill="background1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№1. Нежилое помещение - </w:t>
      </w:r>
      <w:r w:rsidRPr="00712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Ожидается начало приема заявок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12D32" w:rsidRPr="00712D32" w14:paraId="63172FC8" w14:textId="77777777" w:rsidTr="003669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42B20" w14:textId="77777777" w:rsidR="0036699B" w:rsidRPr="00712D32" w:rsidRDefault="0036699B" w:rsidP="00712D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 начала приема заявок осталось </w:t>
            </w:r>
            <w:r w:rsidRPr="00712D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712D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дн</w:t>
            </w:r>
            <w:proofErr w:type="spellEnd"/>
            <w:r w:rsidRPr="00712D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20 ч. 11 мин.</w:t>
            </w:r>
            <w:r w:rsidRPr="00712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Регламентные даты указаны по московскому времени</w:t>
            </w:r>
          </w:p>
        </w:tc>
      </w:tr>
    </w:tbl>
    <w:p w14:paraId="0B90FE9A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предмета торгов</w:t>
      </w:r>
    </w:p>
    <w:p w14:paraId="5483FF7C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Нежилое помещение</w:t>
      </w:r>
    </w:p>
    <w:p w14:paraId="66ED11F5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предмета торгов</w:t>
      </w:r>
    </w:p>
    <w:p w14:paraId="2FD6E302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Нежилое помещение расположенное по адресу: Российская Федерация, Красноярский край, муниципальный округ Ужурский, город Ужур, улица Советская, здание 23, помещение 8, общей площадью 771,1 кв. м, кадастровый номер 24:39:0110006:331, на земельном участке, из земель населенных пунктов, с разрешенным использованием: для размещения и эксплуатации здания гостиницы, кадастровый номер 24:39:0110006:163, площадью 4087 кв. м по адресу: Российская Федерация, Красноярский край, Ужурский район, г. Ужур, ул. Советская, № 23</w:t>
      </w:r>
    </w:p>
    <w:p w14:paraId="61CF98FE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приватизации</w:t>
      </w:r>
    </w:p>
    <w:p w14:paraId="742D3D3C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администрации Ужурского муниципального округа Красноярского края от 12.08.2026 № 284</w:t>
      </w:r>
    </w:p>
    <w:p w14:paraId="06931565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Месторасположение объекта приватизации</w:t>
      </w:r>
    </w:p>
    <w:p w14:paraId="53A87B10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региона по ОКАТО: 04000000000</w:t>
      </w:r>
    </w:p>
    <w:p w14:paraId="0185F792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РФ\Федеральный округ Сибирский федеральный округ</w:t>
      </w:r>
    </w:p>
    <w:p w14:paraId="0B775EF4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РФ\Регион Красноярский край</w:t>
      </w:r>
    </w:p>
    <w:p w14:paraId="7D8271FB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 край Красноярский, </w:t>
      </w:r>
      <w:proofErr w:type="spellStart"/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м.о</w:t>
      </w:r>
      <w:proofErr w:type="spellEnd"/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Ужурский, г. Ужур, ул. Советская, дом 23, </w:t>
      </w:r>
      <w:proofErr w:type="spellStart"/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</w:t>
      </w:r>
      <w:proofErr w:type="spellEnd"/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. 8 Российская Федерация, Красноярский край, муниципальный округ Ужурский, город Ужур, улица Советская, здание 23, помещение 8</w:t>
      </w:r>
    </w:p>
    <w:p w14:paraId="105BB07F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и характеристики</w:t>
      </w:r>
    </w:p>
    <w:p w14:paraId="288EAF36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</w:t>
      </w:r>
    </w:p>
    <w:p w14:paraId="04E47181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Нежилые помещения</w:t>
      </w:r>
    </w:p>
    <w:p w14:paraId="4AE30EE5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</w:t>
      </w:r>
    </w:p>
    <w:p w14:paraId="03BF4767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Год ввода в эксплуатацию: 1989;</w:t>
      </w:r>
    </w:p>
    <w:p w14:paraId="5C22F696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Вид ограничений и обременений</w:t>
      </w:r>
      <w:proofErr w:type="gramStart"/>
      <w:r w:rsidRPr="00712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 Отсутствуют</w:t>
      </w:r>
      <w:proofErr w:type="gramEnd"/>
      <w:r w:rsidRPr="00712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14:paraId="445AACDD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Кадастровый номер объекта недвижимости (здания, сооружения), в пределах которого расположено помещение: 24:39:0110006:163;</w:t>
      </w:r>
    </w:p>
    <w:p w14:paraId="65A661FD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Общая площадь: 1656.7, Квадратный метр общей площади;</w:t>
      </w:r>
    </w:p>
    <w:p w14:paraId="3B0A2098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Расположение в пределах объекта недвижимости (этажа, части этажа, нескольких этажей): 1,2,3;</w:t>
      </w:r>
    </w:p>
    <w:p w14:paraId="0E914076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Кадастровый номер: 24:39:0110006:331;</w:t>
      </w:r>
    </w:p>
    <w:p w14:paraId="7562AF27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Назначение нежилого помещения: Нежилое;</w:t>
      </w:r>
    </w:p>
    <w:p w14:paraId="65E66586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собственности имущества</w:t>
      </w:r>
    </w:p>
    <w:p w14:paraId="52D1B758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собственность</w:t>
      </w:r>
    </w:p>
    <w:p w14:paraId="527399DD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ознакомления с имуществом, иной информацией</w:t>
      </w:r>
    </w:p>
    <w:p w14:paraId="37E28688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извещению</w:t>
      </w:r>
    </w:p>
    <w:p w14:paraId="084FE1AE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Обременения, ограничения</w:t>
      </w:r>
    </w:p>
    <w:p w14:paraId="7B91949E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Отсутствуют</w:t>
      </w:r>
    </w:p>
    <w:p w14:paraId="1AFF6B62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заключения договора</w:t>
      </w:r>
    </w:p>
    <w:p w14:paraId="53C75D5A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ранее чем через десять дней и не позднее двадцати дней со дня размещения на официальном сайте в сети "Интернет" протокола об итогах аукциона</w:t>
      </w:r>
    </w:p>
    <w:p w14:paraId="22551BDD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Начальная цена</w:t>
      </w:r>
    </w:p>
    <w:p w14:paraId="361AC2C7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Цена</w:t>
      </w: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BAF2FCC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15 600 000,00</w:t>
      </w:r>
    </w:p>
    <w:p w14:paraId="4AC98757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рубль (RUB)</w:t>
      </w:r>
    </w:p>
    <w:p w14:paraId="3059F377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НДС</w:t>
      </w:r>
    </w:p>
    <w:p w14:paraId="05DDF46D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учета НДС</w:t>
      </w:r>
    </w:p>
    <w:p w14:paraId="2EF6A50F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Валюта</w:t>
      </w:r>
    </w:p>
    <w:p w14:paraId="4726F169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Рубль</w:t>
      </w:r>
    </w:p>
    <w:p w14:paraId="3C08357E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задатка</w:t>
      </w:r>
    </w:p>
    <w:p w14:paraId="21F8EF47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1 560 000,00</w:t>
      </w:r>
    </w:p>
    <w:p w14:paraId="66003BBA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 порядок внесения задатка</w:t>
      </w:r>
    </w:p>
    <w:p w14:paraId="32002C9B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18.09.2026</w:t>
      </w:r>
    </w:p>
    <w:p w14:paraId="4BBC0E93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 перечисляется на счет площадки</w:t>
      </w:r>
    </w:p>
    <w:p w14:paraId="0887F632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</w:t>
      </w:r>
    </w:p>
    <w:p w14:paraId="62FC9901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Счёт для внесения задатка</w:t>
      </w:r>
    </w:p>
    <w:p w14:paraId="0F86A816" w14:textId="1BD02238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Блокирование задатка для участия в процедуре производится автоматически в момент подачи заявки на Счёте для внесения задатков, в сумме, указанной в извещении. Информация о состоянии счёта доступна в Личном кабинете заявителя. В случае недостаточности средств на счёте его необходимо предварительно пополнить (сформировав платёжное поручение в Электронном кошельке Личного кабинета). Срок зачисления средств - до 3 рабочих дней. </w:t>
      </w:r>
      <w:r w:rsidR="00712D32"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Задаток возвращается всем заявителям, за исключением победителя торгов, единственного участника, с которым заключается договор, и в некоторых случаях участника, занявшего 2 место, в порядке, установленном Регламентом работы ЭТП «Фабрикант» с процедурами из ГИС Торги </w:t>
      </w:r>
      <w:r w:rsidR="00712D32"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EB1CF9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аукциона</w:t>
      </w:r>
    </w:p>
    <w:p w14:paraId="45C35326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780 000,00 Российский рубль (RUB)</w:t>
      </w:r>
    </w:p>
    <w:p w14:paraId="7159B8B6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может перебивать собственную ставку</w:t>
      </w:r>
    </w:p>
    <w:p w14:paraId="1A100B24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</w:t>
      </w:r>
    </w:p>
    <w:p w14:paraId="748822A4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начала приема заявок</w:t>
      </w:r>
    </w:p>
    <w:p w14:paraId="25A5E11F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20.08.2026 08:00</w:t>
      </w:r>
    </w:p>
    <w:p w14:paraId="67BA1955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окончания приема заявок</w:t>
      </w:r>
    </w:p>
    <w:p w14:paraId="696ABF1F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18.09.2026 18:00</w:t>
      </w:r>
    </w:p>
    <w:p w14:paraId="3F330205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рассмотрения заявок</w:t>
      </w:r>
    </w:p>
    <w:p w14:paraId="22E15A07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22.09.2026</w:t>
      </w:r>
    </w:p>
    <w:p w14:paraId="3A477AB6" w14:textId="77777777" w:rsidR="0036699B" w:rsidRPr="00712D32" w:rsidRDefault="0036699B" w:rsidP="00712D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начала аукциона</w:t>
      </w:r>
    </w:p>
    <w:p w14:paraId="633B6C7C" w14:textId="77777777" w:rsidR="0036699B" w:rsidRPr="00712D32" w:rsidRDefault="0036699B" w:rsidP="00712D32">
      <w:pPr>
        <w:shd w:val="clear" w:color="auto" w:fill="FFFFFF" w:themeFill="background1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D32">
        <w:rPr>
          <w:rFonts w:ascii="Times New Roman" w:eastAsia="Times New Roman" w:hAnsi="Times New Roman" w:cs="Times New Roman"/>
          <w:sz w:val="28"/>
          <w:szCs w:val="28"/>
          <w:lang w:eastAsia="ru-RU"/>
        </w:rPr>
        <w:t>24.09.2026 13:00</w:t>
      </w:r>
    </w:p>
    <w:p w14:paraId="7A573F3A" w14:textId="77777777" w:rsidR="00B409B9" w:rsidRPr="00712D32" w:rsidRDefault="00B409B9" w:rsidP="00712D3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B409B9" w:rsidRPr="00712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D5389"/>
    <w:multiLevelType w:val="multilevel"/>
    <w:tmpl w:val="F9DC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2C7"/>
    <w:rsid w:val="002122C7"/>
    <w:rsid w:val="0036699B"/>
    <w:rsid w:val="0068647E"/>
    <w:rsid w:val="00712D32"/>
    <w:rsid w:val="00755A87"/>
    <w:rsid w:val="00B4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30F4"/>
  <w15:chartTrackingRefBased/>
  <w15:docId w15:val="{FDDC3B25-C21A-4B59-B1FE-15482F92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699B"/>
    <w:rPr>
      <w:color w:val="0000FF"/>
      <w:u w:val="single"/>
    </w:rPr>
  </w:style>
  <w:style w:type="character" w:styleId="a4">
    <w:name w:val="Strong"/>
    <w:basedOn w:val="a0"/>
    <w:uiPriority w:val="22"/>
    <w:qFormat/>
    <w:rsid w:val="0036699B"/>
    <w:rPr>
      <w:b/>
      <w:bCs/>
    </w:rPr>
  </w:style>
  <w:style w:type="character" w:customStyle="1" w:styleId="kim-irrelevant">
    <w:name w:val="kim-irrelevant"/>
    <w:basedOn w:val="a0"/>
    <w:rsid w:val="0036699B"/>
  </w:style>
  <w:style w:type="character" w:customStyle="1" w:styleId="kim-state-label">
    <w:name w:val="kim-state-label"/>
    <w:basedOn w:val="a0"/>
    <w:rsid w:val="0036699B"/>
  </w:style>
  <w:style w:type="character" w:customStyle="1" w:styleId="countdown-timer">
    <w:name w:val="countdown-timer"/>
    <w:basedOn w:val="a0"/>
    <w:rsid w:val="0036699B"/>
  </w:style>
  <w:style w:type="paragraph" w:customStyle="1" w:styleId="characteristics-item">
    <w:name w:val="characteristics-item"/>
    <w:basedOn w:val="a"/>
    <w:rsid w:val="00366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cteristics-name">
    <w:name w:val="characteristics-name"/>
    <w:basedOn w:val="a0"/>
    <w:rsid w:val="0036699B"/>
  </w:style>
  <w:style w:type="character" w:customStyle="1" w:styleId="characteristics-value">
    <w:name w:val="characteristics-value"/>
    <w:basedOn w:val="a0"/>
    <w:rsid w:val="0036699B"/>
  </w:style>
  <w:style w:type="character" w:customStyle="1" w:styleId="checkbox-label">
    <w:name w:val="checkbox-label"/>
    <w:basedOn w:val="a0"/>
    <w:rsid w:val="00366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1431">
              <w:marLeft w:val="150"/>
              <w:marRight w:val="150"/>
              <w:marTop w:val="150"/>
              <w:marBottom w:val="150"/>
              <w:divBdr>
                <w:top w:val="single" w:sz="6" w:space="0" w:color="F9F7F7"/>
                <w:left w:val="single" w:sz="6" w:space="0" w:color="F9F7F7"/>
                <w:bottom w:val="single" w:sz="6" w:space="0" w:color="F9F7F7"/>
                <w:right w:val="single" w:sz="6" w:space="0" w:color="F9F7F7"/>
              </w:divBdr>
              <w:divsChild>
                <w:div w:id="25074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719865421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52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45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0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854296845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0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92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184125595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7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9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80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2018340926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5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68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28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934746009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40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64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89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500122709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94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4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152525450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8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2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8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111164133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4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7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0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00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53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7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98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23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557352798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46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31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7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574516658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4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3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89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2069186887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4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34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6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006860398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5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7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121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623775364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93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8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25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006892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14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3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91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444270691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8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537963117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05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07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148283409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1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4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0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077744684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8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364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47705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79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1143242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2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47280">
              <w:marLeft w:val="150"/>
              <w:marRight w:val="150"/>
              <w:marTop w:val="150"/>
              <w:marBottom w:val="150"/>
              <w:divBdr>
                <w:top w:val="single" w:sz="6" w:space="0" w:color="F9F7F7"/>
                <w:left w:val="single" w:sz="6" w:space="0" w:color="F9F7F7"/>
                <w:bottom w:val="single" w:sz="6" w:space="0" w:color="F9F7F7"/>
                <w:right w:val="single" w:sz="6" w:space="0" w:color="F9F7F7"/>
              </w:divBdr>
              <w:divsChild>
                <w:div w:id="12322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35273514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93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96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78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483665890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62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93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554894308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23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12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140805391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7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49179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74726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0320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26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233276514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2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1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0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77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91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82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274599673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2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36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4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2127381600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80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573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277612952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1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45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040787431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2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63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4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722801194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44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69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0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27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12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202523512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5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04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3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2130969790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6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71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45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445583946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1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48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510922764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1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83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47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455102197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80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39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430545840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3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62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97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568760622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1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24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896237026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78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6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703049028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3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1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2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493135864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00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250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auto"/>
                    <w:right w:val="none" w:sz="0" w:space="0" w:color="auto"/>
                  </w:divBdr>
                  <w:divsChild>
                    <w:div w:id="179197387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74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3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13764">
                      <w:marLeft w:val="-225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8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5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brikant.ru/firms/view_firm.html?id=vfCW0Pi63WGVwut26fxaBAzjwuRtYMqciFGWs7uC2cekoHDVH_qh3gv-oc46EoCpTjizd-AU_FGu_Tt7CLAHIQ&amp;fi=24908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Буякас Виктория Викторовна</dc:creator>
  <cp:keywords/>
  <dc:description/>
  <cp:lastModifiedBy>Буякас Виктория Викторовна</cp:lastModifiedBy>
  <cp:revision>3</cp:revision>
  <cp:lastPrinted>2026-08-17T09:53:00Z</cp:lastPrinted>
  <dcterms:created xsi:type="dcterms:W3CDTF">2026-08-17T08:50:00Z</dcterms:created>
  <dcterms:modified xsi:type="dcterms:W3CDTF">2026-08-17T09:53:00Z</dcterms:modified>
</cp:coreProperties>
</file>