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3036"/>
        <w:gridCol w:w="3274"/>
      </w:tblGrid>
      <w:tr w:rsidR="005879B6" w:rsidRPr="005879B6" w14:paraId="5D5A6F91" w14:textId="77777777" w:rsidTr="00A908DD">
        <w:trPr>
          <w:trHeight w:val="1132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11B81FED" w14:textId="77777777" w:rsidR="005879B6" w:rsidRPr="005879B6" w:rsidRDefault="005879B6" w:rsidP="005879B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D7387" w14:textId="07B187CA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545119" wp14:editId="094A6FD9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1C35F73C" w14:textId="77777777" w:rsidR="005879B6" w:rsidRPr="005879B6" w:rsidRDefault="005879B6" w:rsidP="00587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9B6" w:rsidRPr="005879B6" w14:paraId="0C9B65B4" w14:textId="77777777" w:rsidTr="00A908DD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479CA" w14:textId="77777777" w:rsidR="007A50B2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УЖУРСКИЙ МУНИЦИПАЛЬНЫЙ ОКРУГ </w:t>
            </w:r>
          </w:p>
          <w:p w14:paraId="71770569" w14:textId="38E63322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КРАСНОЯРСКОГО КРАЯ</w:t>
            </w:r>
          </w:p>
          <w:p w14:paraId="7E177105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57D1F6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УЖУРСКИЙ ОКРУЖНОЙ СОВЕТ</w:t>
            </w:r>
          </w:p>
          <w:p w14:paraId="181EC208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ДЕПУТАТОВ</w:t>
            </w:r>
          </w:p>
          <w:p w14:paraId="6F066374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3223BF8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14:paraId="3363896A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79B6" w:rsidRPr="005879B6" w14:paraId="1E1D4833" w14:textId="77777777" w:rsidTr="00A908DD">
        <w:trPr>
          <w:trHeight w:val="176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54BA" w14:textId="30345C73" w:rsidR="005879B6" w:rsidRPr="005879B6" w:rsidRDefault="00F864A5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26.05</w:t>
            </w:r>
            <w:r w:rsidR="003A4EB8">
              <w:rPr>
                <w:sz w:val="28"/>
                <w:szCs w:val="28"/>
                <w:lang w:val="ru-RU"/>
              </w:rPr>
              <w:t>.</w:t>
            </w:r>
            <w:r w:rsidR="005879B6" w:rsidRPr="005879B6">
              <w:rPr>
                <w:sz w:val="28"/>
                <w:szCs w:val="28"/>
              </w:rPr>
              <w:t>2026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42F19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879B6">
              <w:rPr>
                <w:sz w:val="28"/>
                <w:szCs w:val="28"/>
              </w:rPr>
              <w:t>г. Ужур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FAF85" w14:textId="278568C7" w:rsidR="005879B6" w:rsidRPr="005879B6" w:rsidRDefault="005879B6" w:rsidP="005879B6">
            <w:pPr>
              <w:pStyle w:val="a4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879B6">
              <w:rPr>
                <w:sz w:val="28"/>
                <w:szCs w:val="28"/>
              </w:rPr>
              <w:t xml:space="preserve">№ </w:t>
            </w:r>
            <w:r w:rsidR="00F864A5">
              <w:rPr>
                <w:sz w:val="28"/>
                <w:szCs w:val="28"/>
                <w:lang w:val="ru-RU"/>
              </w:rPr>
              <w:t>14-146р</w:t>
            </w:r>
          </w:p>
        </w:tc>
      </w:tr>
      <w:tr w:rsidR="005879B6" w:rsidRPr="005879B6" w14:paraId="3203FA13" w14:textId="77777777" w:rsidTr="00A908DD">
        <w:trPr>
          <w:trHeight w:val="64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14:paraId="64679FEC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</w:tcPr>
          <w:p w14:paraId="766F00F0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1B840016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5879B6" w:rsidRPr="005879B6" w14:paraId="7D4DF1F6" w14:textId="77777777" w:rsidTr="00A908DD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D9D7993" w14:textId="5080A64F" w:rsidR="005879B6" w:rsidRPr="005879B6" w:rsidRDefault="005879B6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  <w:r w:rsidRPr="0089630B">
              <w:rPr>
                <w:sz w:val="28"/>
                <w:szCs w:val="28"/>
              </w:rPr>
              <w:t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</w:t>
            </w:r>
          </w:p>
        </w:tc>
      </w:tr>
    </w:tbl>
    <w:p w14:paraId="2D1045D9" w14:textId="77777777" w:rsidR="005879B6" w:rsidRPr="000412C9" w:rsidRDefault="005879B6" w:rsidP="002B3057">
      <w:pPr>
        <w:spacing w:after="0" w:line="240" w:lineRule="auto"/>
        <w:ind w:right="471" w:firstLine="567"/>
        <w:rPr>
          <w:rFonts w:ascii="Times New Roman" w:hAnsi="Times New Roman" w:cs="Times New Roman"/>
        </w:rPr>
      </w:pPr>
    </w:p>
    <w:p w14:paraId="30DE479C" w14:textId="7A8A2724" w:rsidR="002B3057" w:rsidRPr="0089630B" w:rsidRDefault="00DB726A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DB726A">
        <w:rPr>
          <w:rFonts w:ascii="Times New Roman" w:hAnsi="Times New Roman" w:cs="Times New Roman"/>
          <w:sz w:val="28"/>
          <w:szCs w:val="28"/>
        </w:rPr>
        <w:t>преобразования муниципального образования и создания новой системы управления территорией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2B3057" w:rsidRPr="0089630B">
        <w:rPr>
          <w:rFonts w:ascii="Times New Roman" w:hAnsi="Times New Roman" w:cs="Times New Roman"/>
          <w:sz w:val="28"/>
          <w:szCs w:val="28"/>
        </w:rPr>
        <w:t xml:space="preserve"> соответствии со статьями 61-64, 125 Гражданского кодекса Российской Федерации,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r w:rsidR="001E09D3">
        <w:rPr>
          <w:rFonts w:ascii="Times New Roman" w:hAnsi="Times New Roman" w:cs="Times New Roman"/>
          <w:sz w:val="28"/>
          <w:szCs w:val="28"/>
        </w:rPr>
        <w:t xml:space="preserve">руководствуясь статьей 7 Устава Ужурского муниципального округа Красноярского края, </w:t>
      </w:r>
      <w:r w:rsidR="002B3057" w:rsidRPr="0089630B">
        <w:rPr>
          <w:rFonts w:ascii="Times New Roman" w:hAnsi="Times New Roman" w:cs="Times New Roman"/>
          <w:sz w:val="28"/>
          <w:szCs w:val="28"/>
        </w:rPr>
        <w:t>Ужурский окружной Совет депутатов РЕШИЛ:</w:t>
      </w:r>
      <w:bookmarkStart w:id="0" w:name="_GoBack"/>
      <w:bookmarkEnd w:id="0"/>
    </w:p>
    <w:p w14:paraId="5EE9D827" w14:textId="5941B23C" w:rsidR="001E09D3" w:rsidRDefault="002B3057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30B">
        <w:rPr>
          <w:rFonts w:ascii="Times New Roman" w:hAnsi="Times New Roman" w:cs="Times New Roman"/>
          <w:sz w:val="28"/>
          <w:szCs w:val="28"/>
        </w:rPr>
        <w:t xml:space="preserve">1. </w:t>
      </w:r>
      <w:r w:rsidR="001E09D3" w:rsidRPr="001E09D3">
        <w:rPr>
          <w:rFonts w:ascii="Times New Roman" w:hAnsi="Times New Roman" w:cs="Times New Roman"/>
          <w:sz w:val="28"/>
          <w:szCs w:val="28"/>
        </w:rPr>
        <w:t xml:space="preserve">Внести в решение Ужурского окружного Совета депутатов от </w:t>
      </w:r>
      <w:r w:rsidR="001E09D3">
        <w:rPr>
          <w:rFonts w:ascii="Times New Roman" w:hAnsi="Times New Roman" w:cs="Times New Roman"/>
          <w:sz w:val="28"/>
          <w:szCs w:val="28"/>
        </w:rPr>
        <w:t>14.10.2025</w:t>
      </w:r>
      <w:r w:rsidR="001E09D3" w:rsidRPr="001E09D3">
        <w:rPr>
          <w:rFonts w:ascii="Times New Roman" w:hAnsi="Times New Roman" w:cs="Times New Roman"/>
          <w:sz w:val="28"/>
          <w:szCs w:val="28"/>
        </w:rPr>
        <w:t xml:space="preserve"> № </w:t>
      </w:r>
      <w:r w:rsidR="001E09D3">
        <w:rPr>
          <w:rFonts w:ascii="Times New Roman" w:hAnsi="Times New Roman" w:cs="Times New Roman"/>
          <w:sz w:val="28"/>
          <w:szCs w:val="28"/>
        </w:rPr>
        <w:t>3-17</w:t>
      </w:r>
      <w:r w:rsidR="001E09D3" w:rsidRPr="001E09D3">
        <w:rPr>
          <w:rFonts w:ascii="Times New Roman" w:hAnsi="Times New Roman" w:cs="Times New Roman"/>
          <w:sz w:val="28"/>
          <w:szCs w:val="28"/>
        </w:rPr>
        <w:t>р «О ликвидации местных администраций Ужурского района Красноярского края и их структурных подразделений, наделенных правами юридического лица» следующие изменения:</w:t>
      </w:r>
    </w:p>
    <w:p w14:paraId="5A6DF7B9" w14:textId="105A9095" w:rsidR="002B3057" w:rsidRDefault="001E09D3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E383A">
        <w:rPr>
          <w:rFonts w:ascii="Times New Roman" w:hAnsi="Times New Roman" w:cs="Times New Roman"/>
          <w:sz w:val="28"/>
          <w:szCs w:val="28"/>
        </w:rPr>
        <w:t>Пункт 4 решения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</w:t>
      </w:r>
      <w:r w:rsidR="001E383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6B7FAE5E" w14:textId="3F5E4FAC" w:rsidR="001E383A" w:rsidRPr="0089630B" w:rsidRDefault="001E383A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«4. Ликвидационным комиссиям </w:t>
      </w:r>
      <w:r w:rsidR="0029510C" w:rsidRPr="0029510C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местных администраций Ужурского района Красноярского края и их структурных подразделений, наделенных правами юридического лица,</w:t>
      </w:r>
      <w:r w:rsidR="0029510C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указанны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подпунктах 1.</w:t>
      </w:r>
      <w:r w:rsidR="003A4EB8">
        <w:rPr>
          <w:rFonts w:ascii="Times New Roman" w:hAnsi="Times New Roman" w:cs="Times New Roman"/>
          <w:sz w:val="28"/>
          <w:szCs w:val="28"/>
          <w:lang w:eastAsia="ru-RU"/>
        </w:rPr>
        <w:t>7., 1.9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bookmarkStart w:id="1" w:name="_Hlk224042834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4EB8">
        <w:rPr>
          <w:rFonts w:ascii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3A4EB8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.2026</w:t>
      </w:r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1.11.,1.13.,</w:t>
      </w:r>
      <w:r w:rsidR="002C217C" w:rsidRPr="002C2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4EB8">
        <w:rPr>
          <w:rFonts w:ascii="Times New Roman" w:hAnsi="Times New Roman" w:cs="Times New Roman"/>
          <w:sz w:val="28"/>
          <w:szCs w:val="28"/>
          <w:lang w:eastAsia="ru-RU"/>
        </w:rPr>
        <w:t>30.09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>.2026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E09D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EC109D9" w14:textId="10D3DAC4" w:rsidR="002B3057" w:rsidRDefault="002B3057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2C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_Hlk210231994"/>
      <w:r w:rsidR="001E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07DC1" w:rsidRPr="0090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принятия и</w:t>
      </w:r>
      <w:r w:rsidR="00907DC1" w:rsidRPr="00907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подлежит официальному опубликованию в газете «Сибирский хлебороб»</w:t>
      </w:r>
      <w:bookmarkEnd w:id="2"/>
      <w:r w:rsidRPr="00CF42C0">
        <w:rPr>
          <w:rFonts w:ascii="Times New Roman" w:hAnsi="Times New Roman"/>
          <w:sz w:val="28"/>
          <w:szCs w:val="28"/>
        </w:rPr>
        <w:t>.</w:t>
      </w:r>
    </w:p>
    <w:p w14:paraId="2A7C5371" w14:textId="2FE825FB" w:rsidR="009E3A80" w:rsidRDefault="009E3A80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2EDF7C" w14:textId="77777777" w:rsidR="008D3885" w:rsidRPr="009E3A80" w:rsidRDefault="008D3885" w:rsidP="00DB72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541"/>
      </w:tblGrid>
      <w:tr w:rsidR="002B3057" w:rsidRPr="000412C9" w14:paraId="4F8B61D9" w14:textId="77777777" w:rsidTr="008D3885">
        <w:trPr>
          <w:trHeight w:val="1004"/>
        </w:trPr>
        <w:tc>
          <w:tcPr>
            <w:tcW w:w="4928" w:type="dxa"/>
          </w:tcPr>
          <w:p w14:paraId="2EA3B7C1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Ужурского окружного Совета депутатов</w:t>
            </w:r>
          </w:p>
          <w:p w14:paraId="01E5C44E" w14:textId="79282B29" w:rsidR="002B3057" w:rsidRPr="000412C9" w:rsidRDefault="002B3057" w:rsidP="008D3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(А.С. Глушков)</w:t>
            </w:r>
          </w:p>
        </w:tc>
        <w:tc>
          <w:tcPr>
            <w:tcW w:w="4643" w:type="dxa"/>
          </w:tcPr>
          <w:p w14:paraId="66A89902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Ужурского муниципального </w:t>
            </w:r>
          </w:p>
          <w:p w14:paraId="6D02D62A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</w:p>
          <w:p w14:paraId="26BA2E35" w14:textId="7222851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1E0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(К.Н. Зарецкий)</w:t>
            </w:r>
          </w:p>
        </w:tc>
      </w:tr>
    </w:tbl>
    <w:p w14:paraId="5F318595" w14:textId="77777777" w:rsidR="007A50B2" w:rsidRPr="008D3885" w:rsidRDefault="007A50B2">
      <w:pPr>
        <w:rPr>
          <w:rFonts w:ascii="Times New Roman" w:hAnsi="Times New Roman" w:cs="Times New Roman"/>
          <w:sz w:val="2"/>
          <w:szCs w:val="2"/>
        </w:rPr>
      </w:pPr>
    </w:p>
    <w:sectPr w:rsidR="007A50B2" w:rsidRPr="008D3885" w:rsidSect="008D38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57"/>
    <w:rsid w:val="000865FF"/>
    <w:rsid w:val="001E09D3"/>
    <w:rsid w:val="001E383A"/>
    <w:rsid w:val="0029510C"/>
    <w:rsid w:val="002B3057"/>
    <w:rsid w:val="002C217C"/>
    <w:rsid w:val="003A4EB8"/>
    <w:rsid w:val="005879B6"/>
    <w:rsid w:val="007A50B2"/>
    <w:rsid w:val="008D3885"/>
    <w:rsid w:val="00907DC1"/>
    <w:rsid w:val="009E3A80"/>
    <w:rsid w:val="00A908DD"/>
    <w:rsid w:val="00CC6593"/>
    <w:rsid w:val="00CF42C0"/>
    <w:rsid w:val="00DB726A"/>
    <w:rsid w:val="00F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FC1B"/>
  <w15:chartTrackingRefBased/>
  <w15:docId w15:val="{6656E0D2-F433-4614-A583-B52F2857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05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3A"/>
    <w:pPr>
      <w:ind w:left="720"/>
      <w:contextualSpacing/>
    </w:pPr>
  </w:style>
  <w:style w:type="paragraph" w:styleId="a4">
    <w:name w:val="Body Text"/>
    <w:basedOn w:val="a"/>
    <w:link w:val="a5"/>
    <w:rsid w:val="005879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87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58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Дина Юсуповна</dc:creator>
  <cp:keywords/>
  <dc:description/>
  <cp:lastModifiedBy>Васильева Дина Юсуповна</cp:lastModifiedBy>
  <cp:revision>4</cp:revision>
  <dcterms:created xsi:type="dcterms:W3CDTF">2026-05-12T07:57:00Z</dcterms:created>
  <dcterms:modified xsi:type="dcterms:W3CDTF">2026-05-28T03:07:00Z</dcterms:modified>
</cp:coreProperties>
</file>