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844"/>
        <w:gridCol w:w="3820"/>
      </w:tblGrid>
      <w:tr w:rsidR="00E64E98" w14:paraId="7F4E5898" w14:textId="77777777" w:rsidTr="00E64E98">
        <w:trPr>
          <w:trHeight w:val="1132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14:paraId="07927E2A" w14:textId="77777777" w:rsidR="00E64E98" w:rsidRDefault="00E64E98" w:rsidP="00FD2B77">
            <w:pPr>
              <w:pStyle w:val="af3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ECE41" w14:textId="77777777" w:rsidR="00E64E98" w:rsidRDefault="00E64E98" w:rsidP="00FD2B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DB0DA62" wp14:editId="34B6D31E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14:paraId="5F3B418B" w14:textId="77777777" w:rsidR="00E64E98" w:rsidRDefault="00E64E98" w:rsidP="00FD2B7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64E98" w14:paraId="44749AC9" w14:textId="77777777" w:rsidTr="00E64E98">
        <w:trPr>
          <w:trHeight w:val="1985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9BD05" w14:textId="77777777" w:rsidR="00E64E98" w:rsidRDefault="00E64E98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14:paraId="39C5681F" w14:textId="77777777" w:rsidR="00E64E98" w:rsidRDefault="00E64E98" w:rsidP="00FD2B77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14:paraId="6538381D" w14:textId="77777777" w:rsidR="00E64E98" w:rsidRDefault="00E64E98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14:paraId="38CD9BFC" w14:textId="77777777" w:rsidR="00E64E98" w:rsidRDefault="00E64E98" w:rsidP="00FD2B77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14:paraId="42E5D828" w14:textId="77777777" w:rsidR="00E64E98" w:rsidRDefault="00E64E98" w:rsidP="00FD2B77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06A2468F" w14:textId="77777777" w:rsidR="00E64E98" w:rsidRDefault="00E64E98" w:rsidP="00FD2B77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14:paraId="1A798F21" w14:textId="77777777" w:rsidR="00E64E98" w:rsidRDefault="00E64E98" w:rsidP="00FD2B77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4E98" w14:paraId="2CB6BD4A" w14:textId="77777777" w:rsidTr="00E64E98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2FAE5" w14:textId="3B4788F4" w:rsidR="00E64E98" w:rsidRDefault="006623E7" w:rsidP="00FD2B77">
            <w:pPr>
              <w:pStyle w:val="af4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E64E98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FEFEC" w14:textId="77777777" w:rsidR="00E64E98" w:rsidRDefault="00E64E98" w:rsidP="00FD2B77">
            <w:pPr>
              <w:pStyle w:val="af4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3E435" w14:textId="37916122" w:rsidR="00E64E98" w:rsidRDefault="00E64E98" w:rsidP="00FD2B77">
            <w:pPr>
              <w:pStyle w:val="af4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 w:rsidR="006623E7">
              <w:rPr>
                <w:sz w:val="28"/>
                <w:szCs w:val="28"/>
                <w:lang w:val="ru-RU" w:eastAsia="en-US"/>
              </w:rPr>
              <w:t>14-158р</w:t>
            </w:r>
          </w:p>
        </w:tc>
      </w:tr>
      <w:tr w:rsidR="00E64E98" w14:paraId="39A1E2FF" w14:textId="77777777" w:rsidTr="00E64E98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14:paraId="79889945" w14:textId="77777777" w:rsidR="00E64E98" w:rsidRDefault="00E64E98" w:rsidP="00FD2B77">
            <w:pPr>
              <w:pStyle w:val="af4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086CE0A9" w14:textId="77777777" w:rsidR="00E64E98" w:rsidRDefault="00E64E98" w:rsidP="00FD2B77">
            <w:pPr>
              <w:pStyle w:val="af4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14:paraId="53F358C8" w14:textId="77777777" w:rsidR="00E64E98" w:rsidRDefault="00E64E98" w:rsidP="00FD2B77">
            <w:pPr>
              <w:pStyle w:val="af4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64E98" w14:paraId="740E8FD5" w14:textId="77777777" w:rsidTr="00E64E98">
        <w:trPr>
          <w:trHeight w:val="176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28E3186" w14:textId="6ACB96C5" w:rsidR="00E64E98" w:rsidRPr="0007079D" w:rsidRDefault="00E64E98" w:rsidP="006623E7">
            <w:pPr>
              <w:pStyle w:val="af6"/>
              <w:shd w:val="clear" w:color="auto" w:fill="FFFFFF"/>
              <w:spacing w:after="0"/>
              <w:ind w:left="-105" w:right="4"/>
              <w:jc w:val="both"/>
            </w:pPr>
            <w:bookmarkStart w:id="0" w:name="_Hlk229734891"/>
            <w:r w:rsidRPr="004C7353">
              <w:rPr>
                <w:sz w:val="28"/>
                <w:szCs w:val="28"/>
              </w:rPr>
              <w:t>Об утверждении Положения о наименовании и переименовании улиц, площадей, скверов, микрорайонов и других составных частей населенных пунктов Ужурского муниципального округа Красноярского края</w:t>
            </w:r>
            <w:bookmarkEnd w:id="0"/>
          </w:p>
        </w:tc>
      </w:tr>
    </w:tbl>
    <w:p w14:paraId="277D28C9" w14:textId="77777777" w:rsidR="00E64E98" w:rsidRDefault="00E64E98" w:rsidP="007008C6">
      <w:pPr>
        <w:ind w:firstLine="708"/>
        <w:contextualSpacing/>
        <w:jc w:val="both"/>
        <w:rPr>
          <w:rFonts w:eastAsia="Calibri"/>
          <w:sz w:val="28"/>
          <w:szCs w:val="28"/>
        </w:rPr>
      </w:pPr>
    </w:p>
    <w:p w14:paraId="6AA4B6FC" w14:textId="4605BBE6" w:rsidR="007008C6" w:rsidRPr="004E2276" w:rsidRDefault="00C94210" w:rsidP="007008C6">
      <w:pPr>
        <w:ind w:firstLine="708"/>
        <w:contextualSpacing/>
        <w:jc w:val="both"/>
        <w:rPr>
          <w:rFonts w:eastAsia="Times New Roman"/>
          <w:sz w:val="28"/>
          <w:szCs w:val="28"/>
          <w:lang w:eastAsia="zh-CN"/>
        </w:rPr>
      </w:pPr>
      <w:r w:rsidRPr="00C94210">
        <w:rPr>
          <w:rFonts w:eastAsia="Calibri"/>
          <w:sz w:val="28"/>
          <w:szCs w:val="28"/>
          <w:lang w:eastAsia="en-US"/>
        </w:rPr>
        <w:t xml:space="preserve">В </w:t>
      </w:r>
      <w:r w:rsidR="0059329F">
        <w:rPr>
          <w:rFonts w:eastAsia="Calibri"/>
          <w:sz w:val="28"/>
          <w:szCs w:val="28"/>
          <w:lang w:eastAsia="en-US"/>
        </w:rPr>
        <w:t xml:space="preserve">целях </w:t>
      </w:r>
      <w:r w:rsidR="00C16BE9" w:rsidRPr="00C16BE9">
        <w:rPr>
          <w:rFonts w:eastAsia="Calibri"/>
          <w:sz w:val="28"/>
          <w:szCs w:val="28"/>
          <w:lang w:eastAsia="en-US"/>
        </w:rPr>
        <w:t>упорядочения топонимической системы и обеспечения её стабильности, функциональности и историко-культурной ценности</w:t>
      </w:r>
      <w:r w:rsidR="0059329F">
        <w:rPr>
          <w:rFonts w:eastAsia="Calibri"/>
          <w:sz w:val="28"/>
          <w:szCs w:val="28"/>
          <w:lang w:eastAsia="en-US"/>
        </w:rPr>
        <w:t xml:space="preserve">, в </w:t>
      </w:r>
      <w:r w:rsidRPr="004E2276">
        <w:rPr>
          <w:rFonts w:eastAsia="Calibri"/>
          <w:sz w:val="28"/>
          <w:szCs w:val="28"/>
          <w:lang w:eastAsia="en-US"/>
        </w:rPr>
        <w:t xml:space="preserve">соответствии с Федеральным </w:t>
      </w:r>
      <w:hyperlink r:id="rId9">
        <w:r w:rsidRPr="004E2276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4E2276">
        <w:rPr>
          <w:rFonts w:eastAsia="Calibri"/>
          <w:sz w:val="28"/>
          <w:szCs w:val="28"/>
          <w:lang w:eastAsia="en-US"/>
        </w:rPr>
        <w:t xml:space="preserve"> от 06.10.2003 </w:t>
      </w:r>
      <w:r w:rsidR="004C7353" w:rsidRPr="004E2276">
        <w:rPr>
          <w:rFonts w:eastAsia="Calibri"/>
          <w:sz w:val="28"/>
          <w:szCs w:val="28"/>
          <w:lang w:eastAsia="en-US"/>
        </w:rPr>
        <w:t>№</w:t>
      </w:r>
      <w:r w:rsidRPr="004E2276">
        <w:rPr>
          <w:rFonts w:eastAsia="Calibri"/>
          <w:sz w:val="28"/>
          <w:szCs w:val="28"/>
          <w:lang w:eastAsia="en-US"/>
        </w:rPr>
        <w:t xml:space="preserve"> 131-ФЗ </w:t>
      </w:r>
      <w:r w:rsidR="004C7353" w:rsidRPr="004E2276">
        <w:rPr>
          <w:rFonts w:eastAsia="Calibri"/>
          <w:sz w:val="28"/>
          <w:szCs w:val="28"/>
          <w:lang w:eastAsia="en-US"/>
        </w:rPr>
        <w:t>«</w:t>
      </w:r>
      <w:r w:rsidRPr="004E2276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4C7353" w:rsidRPr="004E2276">
        <w:rPr>
          <w:rFonts w:eastAsia="Calibri"/>
          <w:sz w:val="28"/>
          <w:szCs w:val="28"/>
          <w:lang w:eastAsia="en-US"/>
        </w:rPr>
        <w:t>»</w:t>
      </w:r>
      <w:r w:rsidRPr="004E2276">
        <w:rPr>
          <w:rFonts w:eastAsia="Calibri"/>
          <w:sz w:val="28"/>
          <w:szCs w:val="28"/>
          <w:lang w:eastAsia="en-US"/>
        </w:rPr>
        <w:t xml:space="preserve">, </w:t>
      </w:r>
      <w:r w:rsidR="004E2276" w:rsidRPr="004E2276">
        <w:rPr>
          <w:rFonts w:eastAsia="Calibri"/>
          <w:sz w:val="28"/>
          <w:szCs w:val="28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E2276">
        <w:rPr>
          <w:rFonts w:eastAsia="Calibri"/>
          <w:sz w:val="28"/>
          <w:szCs w:val="28"/>
          <w:lang w:eastAsia="en-US"/>
        </w:rPr>
        <w:t xml:space="preserve">, </w:t>
      </w:r>
      <w:r w:rsidR="004E364F" w:rsidRPr="004E2276">
        <w:rPr>
          <w:rFonts w:eastAsia="Times New Roman"/>
          <w:sz w:val="28"/>
          <w:szCs w:val="28"/>
          <w:lang w:eastAsia="zh-CN"/>
        </w:rPr>
        <w:t>руководствуясь</w:t>
      </w:r>
      <w:r w:rsidR="009637CF" w:rsidRPr="004E2276">
        <w:rPr>
          <w:rFonts w:eastAsia="Times New Roman"/>
          <w:sz w:val="28"/>
          <w:szCs w:val="28"/>
        </w:rPr>
        <w:t xml:space="preserve"> </w:t>
      </w:r>
      <w:r w:rsidR="004E364F" w:rsidRPr="004E2276">
        <w:rPr>
          <w:rFonts w:eastAsia="Times New Roman"/>
          <w:sz w:val="28"/>
          <w:szCs w:val="28"/>
          <w:lang w:eastAsia="zh-CN"/>
        </w:rPr>
        <w:t xml:space="preserve">Уставом </w:t>
      </w:r>
      <w:r w:rsidR="004E364F" w:rsidRPr="004E2276">
        <w:rPr>
          <w:rFonts w:eastAsia="Times New Roman"/>
          <w:bCs/>
          <w:iCs/>
          <w:sz w:val="28"/>
          <w:szCs w:val="28"/>
          <w:lang w:eastAsia="zh-CN"/>
        </w:rPr>
        <w:t>Ужурского муниципального округа Красноярского края</w:t>
      </w:r>
      <w:r w:rsidR="004E364F" w:rsidRPr="004E2276">
        <w:rPr>
          <w:rFonts w:eastAsia="Times New Roman"/>
          <w:iCs/>
          <w:sz w:val="28"/>
          <w:szCs w:val="28"/>
          <w:lang w:eastAsia="zh-CN"/>
        </w:rPr>
        <w:t>,</w:t>
      </w:r>
      <w:r w:rsidR="004E364F" w:rsidRPr="004E2276">
        <w:rPr>
          <w:rFonts w:eastAsia="Times New Roman"/>
          <w:sz w:val="28"/>
          <w:szCs w:val="28"/>
          <w:lang w:eastAsia="zh-CN"/>
        </w:rPr>
        <w:t xml:space="preserve"> Ужурский окружной Совет депутатов РЕШИЛ:</w:t>
      </w:r>
    </w:p>
    <w:p w14:paraId="57B2A3C8" w14:textId="77777777" w:rsidR="007008C6" w:rsidRDefault="00DC3DF4" w:rsidP="007008C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4E2276">
        <w:rPr>
          <w:rFonts w:eastAsia="SimSun"/>
          <w:sz w:val="28"/>
          <w:szCs w:val="28"/>
        </w:rPr>
        <w:t>1.</w:t>
      </w:r>
      <w:r w:rsidRPr="004E364F">
        <w:rPr>
          <w:rFonts w:eastAsia="SimSun"/>
          <w:sz w:val="28"/>
          <w:szCs w:val="28"/>
        </w:rPr>
        <w:t xml:space="preserve"> </w:t>
      </w:r>
      <w:r w:rsidR="004E364F" w:rsidRPr="004E364F">
        <w:rPr>
          <w:rFonts w:eastAsia="Times New Roman"/>
          <w:sz w:val="28"/>
          <w:szCs w:val="28"/>
        </w:rPr>
        <w:t xml:space="preserve">Утвердить Положение </w:t>
      </w:r>
      <w:r w:rsidR="00A062CE">
        <w:rPr>
          <w:bCs/>
          <w:sz w:val="28"/>
          <w:szCs w:val="28"/>
          <w:lang w:eastAsia="zh-CN"/>
        </w:rPr>
        <w:t>о наименовани</w:t>
      </w:r>
      <w:r w:rsidR="000E4AB2">
        <w:rPr>
          <w:bCs/>
          <w:sz w:val="28"/>
          <w:szCs w:val="28"/>
          <w:lang w:eastAsia="zh-CN"/>
        </w:rPr>
        <w:t>и</w:t>
      </w:r>
      <w:r w:rsidR="00A062CE">
        <w:rPr>
          <w:bCs/>
          <w:sz w:val="28"/>
          <w:szCs w:val="28"/>
          <w:lang w:eastAsia="zh-CN"/>
        </w:rPr>
        <w:t xml:space="preserve"> и переименовани</w:t>
      </w:r>
      <w:r w:rsidR="000E4AB2">
        <w:rPr>
          <w:bCs/>
          <w:sz w:val="28"/>
          <w:szCs w:val="28"/>
          <w:lang w:eastAsia="zh-CN"/>
        </w:rPr>
        <w:t>и</w:t>
      </w:r>
      <w:r w:rsidR="00A062CE">
        <w:rPr>
          <w:bCs/>
          <w:sz w:val="28"/>
          <w:szCs w:val="28"/>
          <w:lang w:eastAsia="zh-CN"/>
        </w:rPr>
        <w:t xml:space="preserve"> </w:t>
      </w:r>
      <w:r w:rsidR="002E4AA4">
        <w:rPr>
          <w:bCs/>
          <w:sz w:val="28"/>
          <w:szCs w:val="28"/>
          <w:lang w:eastAsia="zh-CN"/>
        </w:rPr>
        <w:t>улиц, площадей, скверов, микрорайонов и других составных частей населенных пунктов Ужурского муниципального округа Красноярского края</w:t>
      </w:r>
      <w:r w:rsidR="000E4AB2">
        <w:rPr>
          <w:bCs/>
          <w:sz w:val="28"/>
          <w:szCs w:val="28"/>
          <w:lang w:eastAsia="zh-CN"/>
        </w:rPr>
        <w:t xml:space="preserve"> </w:t>
      </w:r>
      <w:r w:rsidR="004E364F" w:rsidRPr="004E364F">
        <w:rPr>
          <w:rFonts w:eastAsia="Times New Roman"/>
          <w:sz w:val="28"/>
          <w:szCs w:val="28"/>
        </w:rPr>
        <w:t>согласно приложению</w:t>
      </w:r>
      <w:r w:rsidR="00C94210">
        <w:rPr>
          <w:rFonts w:eastAsia="Times New Roman"/>
          <w:sz w:val="28"/>
          <w:szCs w:val="28"/>
        </w:rPr>
        <w:t xml:space="preserve"> </w:t>
      </w:r>
      <w:r w:rsidR="004E364F" w:rsidRPr="004E364F">
        <w:rPr>
          <w:rFonts w:eastAsia="Times New Roman"/>
          <w:sz w:val="28"/>
          <w:szCs w:val="28"/>
        </w:rPr>
        <w:t>к настоящему решению.</w:t>
      </w:r>
    </w:p>
    <w:p w14:paraId="2119A673" w14:textId="354D9837" w:rsidR="007008C6" w:rsidRDefault="0031675E" w:rsidP="007008C6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="001D70F6" w:rsidRPr="00F93459">
        <w:rPr>
          <w:sz w:val="28"/>
          <w:szCs w:val="28"/>
        </w:rPr>
        <w:t>.</w:t>
      </w:r>
      <w:r w:rsidR="001D70F6" w:rsidRPr="00F93459">
        <w:t xml:space="preserve"> </w:t>
      </w:r>
      <w:r w:rsidR="001D70F6" w:rsidRPr="00E64E98">
        <w:rPr>
          <w:sz w:val="28"/>
          <w:szCs w:val="28"/>
        </w:rPr>
        <w:t xml:space="preserve">Контроль за исполнением решения возложить на постоянную комиссию по </w:t>
      </w:r>
      <w:r w:rsidR="00E7140A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1D70F6" w:rsidRPr="00E64E98">
        <w:rPr>
          <w:sz w:val="28"/>
          <w:szCs w:val="28"/>
        </w:rPr>
        <w:t>.</w:t>
      </w:r>
    </w:p>
    <w:p w14:paraId="47EBFE42" w14:textId="25B1626D" w:rsidR="001D70F6" w:rsidRPr="007008C6" w:rsidRDefault="0031675E" w:rsidP="007008C6">
      <w:pPr>
        <w:ind w:firstLine="708"/>
        <w:contextualSpacing/>
        <w:jc w:val="both"/>
        <w:rPr>
          <w:rFonts w:eastAsia="Times New Roman"/>
          <w:sz w:val="28"/>
          <w:szCs w:val="28"/>
          <w:lang w:eastAsia="zh-CN"/>
        </w:rPr>
      </w:pPr>
      <w:r>
        <w:rPr>
          <w:sz w:val="28"/>
          <w:szCs w:val="28"/>
        </w:rPr>
        <w:t>3</w:t>
      </w:r>
      <w:r w:rsidR="001D70F6" w:rsidRPr="00F93459">
        <w:rPr>
          <w:sz w:val="28"/>
          <w:szCs w:val="28"/>
        </w:rPr>
        <w:t xml:space="preserve">. </w:t>
      </w:r>
      <w:r w:rsidR="001D70F6" w:rsidRPr="00F93459">
        <w:rPr>
          <w:w w:val="105"/>
          <w:sz w:val="28"/>
          <w:szCs w:val="28"/>
          <w:lang w:eastAsia="en-US"/>
        </w:rPr>
        <w:t>Решение вступает в силу в день, следующий за днем его официального опубликования в газете «Сибирский хлебороб»</w:t>
      </w:r>
      <w:r w:rsidR="001D70F6" w:rsidRPr="00F93459">
        <w:rPr>
          <w:sz w:val="28"/>
          <w:szCs w:val="28"/>
          <w:lang w:eastAsia="en-US"/>
        </w:rPr>
        <w:t xml:space="preserve">. </w:t>
      </w:r>
    </w:p>
    <w:p w14:paraId="61DB29C7" w14:textId="4BEC4D0C" w:rsidR="001D07C6" w:rsidRDefault="001D07C6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p w14:paraId="4354A378" w14:textId="77777777" w:rsidR="00E64E98" w:rsidRDefault="00E64E98" w:rsidP="001D70F6">
      <w:pPr>
        <w:pStyle w:val="af2"/>
        <w:tabs>
          <w:tab w:val="left" w:pos="993"/>
        </w:tabs>
        <w:spacing w:after="0"/>
        <w:ind w:left="0"/>
        <w:jc w:val="both"/>
        <w:rPr>
          <w:color w:val="000000" w:themeColor="text1"/>
          <w:szCs w:val="28"/>
        </w:rPr>
      </w:pPr>
    </w:p>
    <w:p w14:paraId="2FDEA271" w14:textId="77777777" w:rsidR="001D07C6" w:rsidRDefault="001D07C6" w:rsidP="001D07C6">
      <w:pPr>
        <w:suppressAutoHyphens/>
        <w:autoSpaceDN w:val="0"/>
        <w:jc w:val="both"/>
        <w:rPr>
          <w:color w:val="000000" w:themeColor="text1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17"/>
        <w:gridCol w:w="4759"/>
      </w:tblGrid>
      <w:tr w:rsidR="001D70F6" w:rsidRPr="001D70F6" w14:paraId="433DE54A" w14:textId="77777777" w:rsidTr="007008C6">
        <w:tc>
          <w:tcPr>
            <w:tcW w:w="5176" w:type="dxa"/>
          </w:tcPr>
          <w:p w14:paraId="7B3F542E" w14:textId="77777777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17E78035" w14:textId="77777777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14:paraId="272E2FBF" w14:textId="62F4D7A8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______________</w:t>
            </w:r>
            <w:proofErr w:type="gramStart"/>
            <w:r w:rsidRPr="001D70F6">
              <w:rPr>
                <w:rFonts w:eastAsia="Times New Roman"/>
                <w:sz w:val="28"/>
                <w:szCs w:val="28"/>
              </w:rPr>
              <w:t>_(</w:t>
            </w:r>
            <w:proofErr w:type="gramEnd"/>
            <w:r w:rsidR="00E51D8B">
              <w:rPr>
                <w:rFonts w:eastAsia="Times New Roman"/>
                <w:sz w:val="28"/>
                <w:szCs w:val="28"/>
              </w:rPr>
              <w:t>А.С.</w:t>
            </w:r>
            <w:r w:rsidR="00E64E98">
              <w:rPr>
                <w:rFonts w:eastAsia="Times New Roman"/>
                <w:sz w:val="28"/>
                <w:szCs w:val="28"/>
              </w:rPr>
              <w:t xml:space="preserve"> </w:t>
            </w:r>
            <w:r w:rsidRPr="001D70F6">
              <w:rPr>
                <w:rFonts w:eastAsia="Times New Roman"/>
                <w:sz w:val="28"/>
                <w:szCs w:val="28"/>
              </w:rPr>
              <w:t>Глушков)</w:t>
            </w:r>
          </w:p>
        </w:tc>
        <w:tc>
          <w:tcPr>
            <w:tcW w:w="4961" w:type="dxa"/>
          </w:tcPr>
          <w:p w14:paraId="31EA7899" w14:textId="5DA3E413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 xml:space="preserve">Глава Ужурского </w:t>
            </w:r>
            <w:r w:rsidR="00424753">
              <w:rPr>
                <w:rFonts w:eastAsia="Times New Roman"/>
                <w:sz w:val="28"/>
                <w:szCs w:val="28"/>
              </w:rPr>
              <w:t>муниципального округа</w:t>
            </w:r>
          </w:p>
          <w:p w14:paraId="0B2140A1" w14:textId="77777777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14:paraId="0ADFB560" w14:textId="230F163D" w:rsidR="001D70F6" w:rsidRPr="001D70F6" w:rsidRDefault="001D70F6" w:rsidP="001D70F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D70F6">
              <w:rPr>
                <w:rFonts w:eastAsia="Times New Roman"/>
                <w:sz w:val="28"/>
                <w:szCs w:val="28"/>
              </w:rPr>
              <w:t>________________</w:t>
            </w:r>
            <w:proofErr w:type="gramStart"/>
            <w:r w:rsidRPr="001D70F6">
              <w:rPr>
                <w:rFonts w:eastAsia="Times New Roman"/>
                <w:sz w:val="28"/>
                <w:szCs w:val="28"/>
              </w:rPr>
              <w:t>_(</w:t>
            </w:r>
            <w:proofErr w:type="gramEnd"/>
            <w:r w:rsidR="00E64E98">
              <w:rPr>
                <w:rFonts w:eastAsia="Times New Roman"/>
                <w:sz w:val="28"/>
                <w:szCs w:val="28"/>
              </w:rPr>
              <w:t xml:space="preserve">К.Н. </w:t>
            </w:r>
            <w:r w:rsidRPr="001D70F6">
              <w:rPr>
                <w:rFonts w:eastAsia="Times New Roman"/>
                <w:sz w:val="28"/>
                <w:szCs w:val="28"/>
              </w:rPr>
              <w:t>Зарецкий)</w:t>
            </w:r>
          </w:p>
        </w:tc>
      </w:tr>
    </w:tbl>
    <w:p w14:paraId="0BA8A71E" w14:textId="77777777" w:rsidR="00A778F1" w:rsidRDefault="00A778F1" w:rsidP="00A40FF7">
      <w:pPr>
        <w:autoSpaceDE w:val="0"/>
        <w:autoSpaceDN w:val="0"/>
        <w:adjustRightInd w:val="0"/>
        <w:rPr>
          <w:rFonts w:eastAsia="Calibri"/>
          <w:color w:val="000000" w:themeColor="text1"/>
          <w:sz w:val="28"/>
          <w:szCs w:val="28"/>
        </w:rPr>
      </w:pPr>
    </w:p>
    <w:p w14:paraId="6A153DAF" w14:textId="77777777" w:rsidR="00E64E98" w:rsidRDefault="00E64E98" w:rsidP="004E2276">
      <w:pPr>
        <w:rPr>
          <w:rFonts w:eastAsia="Calibri"/>
          <w:sz w:val="28"/>
          <w:szCs w:val="28"/>
        </w:rPr>
      </w:pPr>
    </w:p>
    <w:p w14:paraId="39CD6C4A" w14:textId="77777777" w:rsidR="004E2276" w:rsidRDefault="004E2276" w:rsidP="004E2276">
      <w:pPr>
        <w:rPr>
          <w:rFonts w:eastAsia="Calibri"/>
          <w:sz w:val="28"/>
          <w:szCs w:val="28"/>
        </w:rPr>
      </w:pPr>
    </w:p>
    <w:p w14:paraId="44AE5FA7" w14:textId="33673DBB" w:rsidR="00A778F1" w:rsidRPr="00A778F1" w:rsidRDefault="00A778F1" w:rsidP="00A778F1">
      <w:pPr>
        <w:ind w:left="5664"/>
        <w:rPr>
          <w:rFonts w:eastAsia="Calibri"/>
          <w:sz w:val="28"/>
          <w:szCs w:val="28"/>
        </w:rPr>
      </w:pPr>
      <w:r w:rsidRPr="00A778F1">
        <w:rPr>
          <w:rFonts w:eastAsia="Calibri"/>
          <w:sz w:val="28"/>
          <w:szCs w:val="28"/>
        </w:rPr>
        <w:lastRenderedPageBreak/>
        <w:t xml:space="preserve">Приложение </w:t>
      </w:r>
    </w:p>
    <w:p w14:paraId="70985FFC" w14:textId="77777777" w:rsidR="00A778F1" w:rsidRPr="00A778F1" w:rsidRDefault="00A778F1" w:rsidP="00A778F1">
      <w:pPr>
        <w:ind w:left="4956" w:firstLine="708"/>
        <w:rPr>
          <w:rFonts w:eastAsia="Calibri"/>
          <w:sz w:val="28"/>
          <w:szCs w:val="28"/>
        </w:rPr>
      </w:pPr>
      <w:r w:rsidRPr="00A778F1">
        <w:rPr>
          <w:rFonts w:eastAsia="Calibri"/>
          <w:sz w:val="28"/>
          <w:szCs w:val="28"/>
        </w:rPr>
        <w:t xml:space="preserve">к решению Ужурского </w:t>
      </w:r>
    </w:p>
    <w:p w14:paraId="20A729FB" w14:textId="77777777" w:rsidR="00A778F1" w:rsidRPr="00A778F1" w:rsidRDefault="00A778F1" w:rsidP="00A778F1">
      <w:pPr>
        <w:ind w:left="5664"/>
        <w:rPr>
          <w:rFonts w:eastAsia="Calibri"/>
          <w:sz w:val="28"/>
          <w:szCs w:val="28"/>
        </w:rPr>
      </w:pPr>
      <w:r w:rsidRPr="00A778F1">
        <w:rPr>
          <w:rFonts w:eastAsia="Calibri"/>
          <w:sz w:val="28"/>
          <w:szCs w:val="28"/>
        </w:rPr>
        <w:t xml:space="preserve">окружного Совета депутатов </w:t>
      </w:r>
    </w:p>
    <w:p w14:paraId="48023728" w14:textId="0ABF68E7" w:rsidR="00A778F1" w:rsidRPr="00A778F1" w:rsidRDefault="00A778F1" w:rsidP="00A778F1">
      <w:pPr>
        <w:ind w:left="4956" w:firstLine="708"/>
        <w:rPr>
          <w:rFonts w:eastAsia="Calibri"/>
          <w:sz w:val="28"/>
          <w:szCs w:val="28"/>
        </w:rPr>
      </w:pPr>
      <w:r w:rsidRPr="00A778F1">
        <w:rPr>
          <w:rFonts w:eastAsia="Calibri"/>
          <w:sz w:val="28"/>
          <w:szCs w:val="28"/>
        </w:rPr>
        <w:t xml:space="preserve">от </w:t>
      </w:r>
      <w:r w:rsidR="006623E7">
        <w:rPr>
          <w:rFonts w:eastAsia="Calibri"/>
          <w:sz w:val="28"/>
          <w:szCs w:val="28"/>
        </w:rPr>
        <w:t>26.05.</w:t>
      </w:r>
      <w:r w:rsidRPr="00A778F1">
        <w:rPr>
          <w:rFonts w:eastAsia="Calibri"/>
          <w:sz w:val="28"/>
          <w:szCs w:val="28"/>
        </w:rPr>
        <w:t xml:space="preserve">2026 № </w:t>
      </w:r>
      <w:r w:rsidR="006623E7">
        <w:rPr>
          <w:rFonts w:eastAsia="Calibri"/>
          <w:sz w:val="28"/>
          <w:szCs w:val="28"/>
        </w:rPr>
        <w:t>14-158</w:t>
      </w:r>
      <w:r w:rsidRPr="00A778F1">
        <w:rPr>
          <w:rFonts w:eastAsia="Calibri"/>
          <w:sz w:val="28"/>
          <w:szCs w:val="28"/>
        </w:rPr>
        <w:t>р</w:t>
      </w:r>
    </w:p>
    <w:p w14:paraId="367188EE" w14:textId="77777777" w:rsidR="001D70F6" w:rsidRPr="00E64E98" w:rsidRDefault="001D70F6" w:rsidP="001D70F6">
      <w:pPr>
        <w:suppressAutoHyphens/>
        <w:autoSpaceDE w:val="0"/>
        <w:jc w:val="center"/>
        <w:rPr>
          <w:rFonts w:eastAsia="Times New Roman"/>
          <w:bCs/>
          <w:sz w:val="28"/>
          <w:szCs w:val="28"/>
          <w:lang w:eastAsia="zh-CN"/>
        </w:rPr>
      </w:pPr>
    </w:p>
    <w:p w14:paraId="3B48FA01" w14:textId="67E4BB38" w:rsidR="002E4AA4" w:rsidRPr="00E64E98" w:rsidRDefault="00E64E98" w:rsidP="002E4AA4">
      <w:pPr>
        <w:jc w:val="center"/>
        <w:rPr>
          <w:bCs/>
          <w:sz w:val="28"/>
          <w:szCs w:val="28"/>
          <w:lang w:eastAsia="zh-CN"/>
        </w:rPr>
      </w:pPr>
      <w:r w:rsidRPr="00E64E98">
        <w:rPr>
          <w:rFonts w:eastAsia="Times New Roman"/>
          <w:bCs/>
          <w:sz w:val="28"/>
          <w:szCs w:val="28"/>
          <w:lang w:eastAsia="zh-CN"/>
        </w:rPr>
        <w:t xml:space="preserve">ПОЛОЖЕНИЕ </w:t>
      </w:r>
      <w:r w:rsidRPr="00E64E98">
        <w:rPr>
          <w:bCs/>
          <w:sz w:val="28"/>
          <w:szCs w:val="28"/>
          <w:lang w:eastAsia="zh-CN"/>
        </w:rPr>
        <w:t>О НАИМЕНОВАНИИ И ПЕРЕИМЕНОВАНИИ УЛИЦ, ПЛОЩАДЕЙ, СКВЕРОВ, МИКРОРАЙОНОВ И ДРУГИХ СОСТАВНЫХ ЧАСТЕЙ НАСЕЛЕННЫХ ПУНКТОВ УЖУРСКОГО МУНИЦИПАЛЬНОГО ОКРУГА КРАСНОЯРСКОГО КРАЯ</w:t>
      </w:r>
    </w:p>
    <w:p w14:paraId="3C9EDF6A" w14:textId="79ABBEA5" w:rsidR="001D70F6" w:rsidRPr="00E64E98" w:rsidRDefault="001D70F6" w:rsidP="001D70F6">
      <w:pPr>
        <w:suppressAutoHyphens/>
        <w:autoSpaceDE w:val="0"/>
        <w:jc w:val="center"/>
        <w:rPr>
          <w:rFonts w:eastAsia="Times New Roman"/>
          <w:bCs/>
          <w:sz w:val="28"/>
          <w:szCs w:val="28"/>
          <w:lang w:eastAsia="zh-CN"/>
        </w:rPr>
      </w:pPr>
    </w:p>
    <w:p w14:paraId="50651864" w14:textId="2EB1C49E" w:rsidR="008D55F5" w:rsidRPr="00E64E98" w:rsidRDefault="00E64E98" w:rsidP="00E64E98">
      <w:pPr>
        <w:pStyle w:val="s24"/>
        <w:numPr>
          <w:ilvl w:val="0"/>
          <w:numId w:val="2"/>
        </w:numPr>
        <w:spacing w:before="0" w:beforeAutospacing="0" w:after="0" w:afterAutospacing="0"/>
        <w:ind w:left="0" w:firstLine="0"/>
        <w:jc w:val="center"/>
        <w:rPr>
          <w:rStyle w:val="bumpedfont15"/>
          <w:bCs/>
          <w:sz w:val="28"/>
          <w:szCs w:val="28"/>
        </w:rPr>
      </w:pPr>
      <w:r w:rsidRPr="00E64E98">
        <w:rPr>
          <w:rStyle w:val="bumpedfont15"/>
          <w:bCs/>
          <w:sz w:val="28"/>
          <w:szCs w:val="28"/>
        </w:rPr>
        <w:t>ОБЩИЕ ПОЛОЖЕНИЯ.</w:t>
      </w:r>
    </w:p>
    <w:p w14:paraId="2EF9409C" w14:textId="7F78753D" w:rsidR="00071845" w:rsidRDefault="0031675E" w:rsidP="00071845">
      <w:pPr>
        <w:ind w:firstLine="708"/>
        <w:jc w:val="both"/>
        <w:rPr>
          <w:sz w:val="28"/>
          <w:szCs w:val="28"/>
          <w:lang w:eastAsia="zh-CN"/>
        </w:rPr>
      </w:pPr>
      <w:r w:rsidRPr="00E739C6">
        <w:rPr>
          <w:rFonts w:eastAsia="Times New Roman"/>
          <w:sz w:val="28"/>
          <w:szCs w:val="28"/>
        </w:rPr>
        <w:t xml:space="preserve">1.1. Настоящее Положение </w:t>
      </w:r>
      <w:r w:rsidR="00A062CE" w:rsidRPr="00E739C6">
        <w:rPr>
          <w:sz w:val="28"/>
          <w:szCs w:val="28"/>
          <w:lang w:eastAsia="zh-CN"/>
        </w:rPr>
        <w:t>о наименовани</w:t>
      </w:r>
      <w:r w:rsidR="000E4AB2" w:rsidRPr="00E739C6">
        <w:rPr>
          <w:sz w:val="28"/>
          <w:szCs w:val="28"/>
          <w:lang w:eastAsia="zh-CN"/>
        </w:rPr>
        <w:t>и</w:t>
      </w:r>
      <w:r w:rsidR="00A062CE" w:rsidRPr="00E739C6">
        <w:rPr>
          <w:sz w:val="28"/>
          <w:szCs w:val="28"/>
          <w:lang w:eastAsia="zh-CN"/>
        </w:rPr>
        <w:t xml:space="preserve"> и переименовани</w:t>
      </w:r>
      <w:r w:rsidR="000E4AB2" w:rsidRPr="00E739C6">
        <w:rPr>
          <w:sz w:val="28"/>
          <w:szCs w:val="28"/>
          <w:lang w:eastAsia="zh-CN"/>
        </w:rPr>
        <w:t>и</w:t>
      </w:r>
      <w:r w:rsidR="00A062CE" w:rsidRPr="00E739C6">
        <w:rPr>
          <w:sz w:val="28"/>
          <w:szCs w:val="28"/>
          <w:lang w:eastAsia="zh-CN"/>
        </w:rPr>
        <w:t xml:space="preserve"> улиц</w:t>
      </w:r>
      <w:r w:rsidR="0007339F" w:rsidRPr="00E739C6">
        <w:rPr>
          <w:sz w:val="28"/>
          <w:szCs w:val="28"/>
          <w:lang w:eastAsia="zh-CN"/>
        </w:rPr>
        <w:t>, площадей, скверов, микрорайонов и других составных частей населенных пунктов Ужурского муниципального округа Красноярского края</w:t>
      </w:r>
      <w:r w:rsidR="004F0F64" w:rsidRPr="00E739C6">
        <w:rPr>
          <w:sz w:val="28"/>
          <w:szCs w:val="28"/>
          <w:lang w:eastAsia="zh-CN"/>
        </w:rPr>
        <w:t xml:space="preserve"> (далее-наименование и переименование объектов)</w:t>
      </w:r>
      <w:r w:rsidR="0007339F" w:rsidRPr="00E739C6">
        <w:rPr>
          <w:sz w:val="28"/>
          <w:szCs w:val="28"/>
          <w:lang w:eastAsia="zh-CN"/>
        </w:rPr>
        <w:t xml:space="preserve"> разработано в соответствии с </w:t>
      </w:r>
      <w:r w:rsidR="0007339F" w:rsidRPr="00E739C6">
        <w:rPr>
          <w:rFonts w:eastAsia="Calibri"/>
          <w:sz w:val="28"/>
          <w:szCs w:val="28"/>
          <w:lang w:eastAsia="en-US"/>
        </w:rPr>
        <w:t xml:space="preserve">Федеральным </w:t>
      </w:r>
      <w:hyperlink r:id="rId10">
        <w:r w:rsidR="0007339F" w:rsidRPr="00E739C6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07339F" w:rsidRPr="00E739C6">
        <w:rPr>
          <w:rFonts w:eastAsia="Calibri"/>
          <w:sz w:val="28"/>
          <w:szCs w:val="28"/>
          <w:lang w:eastAsia="en-US"/>
        </w:rPr>
        <w:t xml:space="preserve"> от 06.10.2003 </w:t>
      </w:r>
      <w:r w:rsidR="00A778F1">
        <w:rPr>
          <w:rFonts w:eastAsia="Calibri"/>
          <w:sz w:val="28"/>
          <w:szCs w:val="28"/>
          <w:lang w:eastAsia="en-US"/>
        </w:rPr>
        <w:t>№</w:t>
      </w:r>
      <w:r w:rsidR="0007339F" w:rsidRPr="00E739C6">
        <w:rPr>
          <w:rFonts w:eastAsia="Calibri"/>
          <w:sz w:val="28"/>
          <w:szCs w:val="28"/>
          <w:lang w:eastAsia="en-US"/>
        </w:rPr>
        <w:t xml:space="preserve"> 131-ФЗ </w:t>
      </w:r>
      <w:r w:rsidR="00A778F1">
        <w:rPr>
          <w:rFonts w:eastAsia="Calibri"/>
          <w:sz w:val="28"/>
          <w:szCs w:val="28"/>
          <w:lang w:eastAsia="en-US"/>
        </w:rPr>
        <w:t>«</w:t>
      </w:r>
      <w:r w:rsidR="0007339F" w:rsidRPr="00E739C6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A778F1">
        <w:rPr>
          <w:rFonts w:eastAsia="Calibri"/>
          <w:sz w:val="28"/>
          <w:szCs w:val="28"/>
          <w:lang w:eastAsia="en-US"/>
        </w:rPr>
        <w:t>»</w:t>
      </w:r>
      <w:r w:rsidR="0007339F" w:rsidRPr="00E739C6">
        <w:rPr>
          <w:rFonts w:eastAsia="Calibri"/>
          <w:sz w:val="28"/>
          <w:szCs w:val="28"/>
          <w:lang w:eastAsia="en-US"/>
        </w:rPr>
        <w:t>,</w:t>
      </w:r>
      <w:r w:rsidR="0007339F" w:rsidRPr="00E739C6">
        <w:rPr>
          <w:rFonts w:eastAsia="Times New Roman"/>
          <w:sz w:val="28"/>
          <w:szCs w:val="28"/>
          <w:lang w:eastAsia="zh-CN"/>
        </w:rPr>
        <w:t xml:space="preserve"> </w:t>
      </w:r>
      <w:r w:rsidR="004E2276" w:rsidRPr="004E2276">
        <w:rPr>
          <w:rFonts w:eastAsia="Times New Roman"/>
          <w:sz w:val="28"/>
          <w:szCs w:val="28"/>
          <w:lang w:eastAsia="zh-CN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4E2276">
        <w:rPr>
          <w:rFonts w:eastAsia="Times New Roman"/>
          <w:sz w:val="28"/>
          <w:szCs w:val="28"/>
          <w:lang w:eastAsia="zh-CN"/>
        </w:rPr>
        <w:t xml:space="preserve">, </w:t>
      </w:r>
      <w:r w:rsidR="00C16BE9" w:rsidRPr="00C16BE9">
        <w:rPr>
          <w:rFonts w:eastAsia="Times New Roman"/>
          <w:sz w:val="28"/>
          <w:szCs w:val="28"/>
          <w:lang w:eastAsia="zh-CN"/>
        </w:rPr>
        <w:t>Федеральн</w:t>
      </w:r>
      <w:r w:rsidR="00C16BE9">
        <w:rPr>
          <w:rFonts w:eastAsia="Times New Roman"/>
          <w:sz w:val="28"/>
          <w:szCs w:val="28"/>
          <w:lang w:eastAsia="zh-CN"/>
        </w:rPr>
        <w:t>ы</w:t>
      </w:r>
      <w:r w:rsidR="00C16BE9" w:rsidRPr="00C16BE9">
        <w:rPr>
          <w:rFonts w:eastAsia="Times New Roman"/>
          <w:sz w:val="28"/>
          <w:szCs w:val="28"/>
          <w:lang w:eastAsia="zh-CN"/>
        </w:rPr>
        <w:t>м закон</w:t>
      </w:r>
      <w:r w:rsidR="00C16BE9">
        <w:rPr>
          <w:rFonts w:eastAsia="Times New Roman"/>
          <w:sz w:val="28"/>
          <w:szCs w:val="28"/>
          <w:lang w:eastAsia="zh-CN"/>
        </w:rPr>
        <w:t>ом</w:t>
      </w:r>
      <w:r w:rsidR="00C16BE9" w:rsidRPr="00C16BE9">
        <w:rPr>
          <w:rFonts w:eastAsia="Times New Roman"/>
          <w:sz w:val="28"/>
          <w:szCs w:val="28"/>
          <w:lang w:eastAsia="zh-CN"/>
        </w:rPr>
        <w:t xml:space="preserve"> от 18</w:t>
      </w:r>
      <w:r w:rsidR="00C16BE9">
        <w:rPr>
          <w:rFonts w:eastAsia="Times New Roman"/>
          <w:sz w:val="28"/>
          <w:szCs w:val="28"/>
          <w:lang w:eastAsia="zh-CN"/>
        </w:rPr>
        <w:t>.12.</w:t>
      </w:r>
      <w:r w:rsidR="00C16BE9" w:rsidRPr="00C16BE9">
        <w:rPr>
          <w:rFonts w:eastAsia="Times New Roman"/>
          <w:sz w:val="28"/>
          <w:szCs w:val="28"/>
          <w:lang w:eastAsia="zh-CN"/>
        </w:rPr>
        <w:t>1997 №152-ФЗ «О наименованиях географических объектов»</w:t>
      </w:r>
      <w:r w:rsidR="00C16BE9">
        <w:rPr>
          <w:rFonts w:eastAsia="Times New Roman"/>
          <w:sz w:val="28"/>
          <w:szCs w:val="28"/>
          <w:lang w:eastAsia="zh-CN"/>
        </w:rPr>
        <w:t>,</w:t>
      </w:r>
      <w:r w:rsidR="00C16BE9" w:rsidRPr="00C16BE9">
        <w:rPr>
          <w:rFonts w:eastAsia="Times New Roman"/>
          <w:sz w:val="28"/>
          <w:szCs w:val="28"/>
          <w:lang w:eastAsia="zh-CN"/>
        </w:rPr>
        <w:t xml:space="preserve"> </w:t>
      </w:r>
      <w:r w:rsidR="0007339F" w:rsidRPr="00E739C6">
        <w:rPr>
          <w:rFonts w:eastAsia="Times New Roman"/>
          <w:sz w:val="28"/>
          <w:szCs w:val="28"/>
          <w:lang w:eastAsia="zh-CN"/>
        </w:rPr>
        <w:t xml:space="preserve">Уставом </w:t>
      </w:r>
      <w:r w:rsidR="0007339F" w:rsidRPr="00E739C6">
        <w:rPr>
          <w:rFonts w:eastAsia="Times New Roman"/>
          <w:iCs/>
          <w:sz w:val="28"/>
          <w:szCs w:val="28"/>
          <w:lang w:eastAsia="zh-CN"/>
        </w:rPr>
        <w:t xml:space="preserve">Ужурского муниципального округа Красноярского края и </w:t>
      </w:r>
      <w:r w:rsidR="000E4AB2" w:rsidRPr="00E739C6">
        <w:rPr>
          <w:rFonts w:eastAsia="Times New Roman"/>
          <w:iCs/>
          <w:sz w:val="28"/>
          <w:szCs w:val="28"/>
          <w:lang w:eastAsia="zh-CN"/>
        </w:rPr>
        <w:t xml:space="preserve">устанавливает общие требования, предъявляемые к наименованию и переименованию, правила регистрации и учета наименований, порядок рассмотрения обращений о наименовании и переименовании </w:t>
      </w:r>
      <w:r w:rsidR="004F0F64" w:rsidRPr="00E739C6">
        <w:rPr>
          <w:sz w:val="28"/>
          <w:szCs w:val="28"/>
          <w:lang w:eastAsia="zh-CN"/>
        </w:rPr>
        <w:t>улиц, площадей, скверов, микрорайонов и других составных частей населенных пунктов Ужурского муниципального округа Красноярского края.</w:t>
      </w:r>
    </w:p>
    <w:p w14:paraId="373BB754" w14:textId="78780232" w:rsidR="004F0F64" w:rsidRPr="00071845" w:rsidRDefault="004F0F64" w:rsidP="00071845">
      <w:pPr>
        <w:ind w:firstLine="708"/>
        <w:jc w:val="both"/>
        <w:rPr>
          <w:sz w:val="28"/>
          <w:szCs w:val="28"/>
          <w:lang w:eastAsia="zh-CN"/>
        </w:rPr>
      </w:pPr>
      <w:r w:rsidRPr="00E739C6">
        <w:rPr>
          <w:sz w:val="28"/>
          <w:szCs w:val="28"/>
          <w:lang w:eastAsia="en-US"/>
        </w:rPr>
        <w:t xml:space="preserve">1.2. Рассмотрение обращений о наименовании и переименовании объектов осуществляется </w:t>
      </w:r>
      <w:r w:rsidRPr="00E739C6">
        <w:rPr>
          <w:rFonts w:eastAsia="Times New Roman"/>
          <w:sz w:val="28"/>
          <w:szCs w:val="28"/>
        </w:rPr>
        <w:t xml:space="preserve">специальным совещательным органом по увековечении памяти граждан и исторических событий при администрации Ужурского муниципального округа Красноярского края (далее – </w:t>
      </w:r>
      <w:bookmarkStart w:id="1" w:name="_Hlk228806571"/>
      <w:r w:rsidRPr="00E739C6">
        <w:rPr>
          <w:rFonts w:eastAsia="Times New Roman"/>
          <w:sz w:val="28"/>
          <w:szCs w:val="28"/>
        </w:rPr>
        <w:t>Специальный орган</w:t>
      </w:r>
      <w:bookmarkEnd w:id="1"/>
      <w:r w:rsidRPr="00E739C6">
        <w:rPr>
          <w:rFonts w:eastAsia="Times New Roman"/>
          <w:sz w:val="28"/>
          <w:szCs w:val="28"/>
        </w:rPr>
        <w:t>).</w:t>
      </w:r>
    </w:p>
    <w:p w14:paraId="69280DAC" w14:textId="60327EAB" w:rsidR="004F0F64" w:rsidRPr="00E739C6" w:rsidRDefault="004F0F64" w:rsidP="00E739C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1.3. Наименования присваиваются только объектам, которые не имеют наименований. Присвоение одного и того же наименования нескольким объектам не допускается.</w:t>
      </w:r>
    </w:p>
    <w:p w14:paraId="73AF4FE9" w14:textId="211011D4" w:rsidR="00071845" w:rsidRDefault="004F0F64" w:rsidP="000718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1.4. На всех объектах устанавливаются таблички с их полным наименованием на русском языке. Дополнительно таблички могут содержать краткую справку об истории наименования объекта, а в том случае, если название присвоено в честь </w:t>
      </w:r>
      <w:r w:rsidR="00A17E9C" w:rsidRPr="00E739C6">
        <w:rPr>
          <w:sz w:val="28"/>
          <w:szCs w:val="28"/>
          <w:lang w:eastAsia="en-US"/>
        </w:rPr>
        <w:t xml:space="preserve">исторических событий в жизни государства и общества, а также связанных с образованием, становлением и развитием </w:t>
      </w:r>
      <w:r w:rsidR="006F2FDA" w:rsidRPr="00E739C6">
        <w:rPr>
          <w:sz w:val="28"/>
          <w:szCs w:val="28"/>
          <w:lang w:eastAsia="en-US"/>
        </w:rPr>
        <w:t>муниципальн</w:t>
      </w:r>
      <w:r w:rsidR="00A17E9C" w:rsidRPr="00E739C6">
        <w:rPr>
          <w:sz w:val="28"/>
          <w:szCs w:val="28"/>
          <w:lang w:eastAsia="en-US"/>
        </w:rPr>
        <w:t>ого</w:t>
      </w:r>
      <w:r w:rsidR="006F2FDA" w:rsidRPr="00E739C6">
        <w:rPr>
          <w:sz w:val="28"/>
          <w:szCs w:val="28"/>
          <w:lang w:eastAsia="en-US"/>
        </w:rPr>
        <w:t xml:space="preserve"> образовани</w:t>
      </w:r>
      <w:r w:rsidR="00A17E9C" w:rsidRPr="00E739C6">
        <w:rPr>
          <w:sz w:val="28"/>
          <w:szCs w:val="28"/>
          <w:lang w:eastAsia="en-US"/>
        </w:rPr>
        <w:t>я</w:t>
      </w:r>
      <w:r w:rsidR="006F2FDA" w:rsidRPr="00E739C6">
        <w:rPr>
          <w:sz w:val="28"/>
          <w:szCs w:val="28"/>
          <w:lang w:eastAsia="en-US"/>
        </w:rPr>
        <w:t xml:space="preserve"> Ужурский муниципальный округ Красноярского края</w:t>
      </w:r>
      <w:r w:rsidRPr="00E739C6">
        <w:rPr>
          <w:sz w:val="28"/>
          <w:szCs w:val="28"/>
          <w:lang w:eastAsia="en-US"/>
        </w:rPr>
        <w:t xml:space="preserve"> (далее </w:t>
      </w:r>
      <w:r w:rsidR="006F2FDA" w:rsidRPr="00E739C6">
        <w:rPr>
          <w:sz w:val="28"/>
          <w:szCs w:val="28"/>
          <w:lang w:eastAsia="en-US"/>
        </w:rPr>
        <w:t>–</w:t>
      </w:r>
      <w:r w:rsidRPr="00E739C6">
        <w:rPr>
          <w:sz w:val="28"/>
          <w:szCs w:val="28"/>
          <w:lang w:eastAsia="en-US"/>
        </w:rPr>
        <w:t xml:space="preserve"> </w:t>
      </w:r>
      <w:r w:rsidR="006F2FDA" w:rsidRPr="00E739C6">
        <w:rPr>
          <w:sz w:val="28"/>
          <w:szCs w:val="28"/>
          <w:lang w:eastAsia="en-US"/>
        </w:rPr>
        <w:t>муниципальный округ</w:t>
      </w:r>
      <w:r w:rsidRPr="00E739C6">
        <w:rPr>
          <w:sz w:val="28"/>
          <w:szCs w:val="28"/>
          <w:lang w:eastAsia="en-US"/>
        </w:rPr>
        <w:t>),</w:t>
      </w:r>
      <w:r w:rsidR="00A17E9C" w:rsidRPr="00E739C6">
        <w:rPr>
          <w:sz w:val="28"/>
          <w:szCs w:val="28"/>
          <w:lang w:eastAsia="en-US"/>
        </w:rPr>
        <w:t xml:space="preserve"> граждан, имеющих особые заслуги перед Российской Федерацией, </w:t>
      </w:r>
      <w:r w:rsidRPr="00E739C6">
        <w:rPr>
          <w:sz w:val="28"/>
          <w:szCs w:val="28"/>
          <w:lang w:eastAsia="en-US"/>
        </w:rPr>
        <w:t>Красноярским краем</w:t>
      </w:r>
      <w:r w:rsidR="00A17E9C" w:rsidRPr="00E739C6">
        <w:rPr>
          <w:sz w:val="28"/>
          <w:szCs w:val="28"/>
          <w:lang w:eastAsia="en-US"/>
        </w:rPr>
        <w:t xml:space="preserve">, муниципальным образованием Ужурский муниципальный округ Красноярского края, граждан, погибших при защите Отечества, в том числе </w:t>
      </w:r>
      <w:r w:rsidR="00A17E9C" w:rsidRPr="00E739C6">
        <w:rPr>
          <w:sz w:val="28"/>
          <w:szCs w:val="28"/>
          <w:lang w:eastAsia="en-US"/>
        </w:rPr>
        <w:lastRenderedPageBreak/>
        <w:t>погибших (умерших) участниках специальной военной операции (далее-граждане, защитники Отечества)</w:t>
      </w:r>
      <w:r w:rsidRPr="00E739C6">
        <w:rPr>
          <w:sz w:val="28"/>
          <w:szCs w:val="28"/>
          <w:lang w:eastAsia="en-US"/>
        </w:rPr>
        <w:t xml:space="preserve">, устанавливается </w:t>
      </w:r>
      <w:r w:rsidR="00A17E9C" w:rsidRPr="00E739C6">
        <w:rPr>
          <w:sz w:val="28"/>
          <w:szCs w:val="28"/>
          <w:lang w:eastAsia="en-US"/>
        </w:rPr>
        <w:t xml:space="preserve">мемориальная </w:t>
      </w:r>
      <w:r w:rsidRPr="00E739C6">
        <w:rPr>
          <w:sz w:val="28"/>
          <w:szCs w:val="28"/>
          <w:lang w:eastAsia="en-US"/>
        </w:rPr>
        <w:t>табличка, содержащая историческую справку</w:t>
      </w:r>
      <w:r w:rsidR="00A17E9C" w:rsidRPr="00E739C6">
        <w:rPr>
          <w:sz w:val="28"/>
          <w:szCs w:val="28"/>
          <w:lang w:eastAsia="en-US"/>
        </w:rPr>
        <w:t xml:space="preserve"> об историческом событии, гражданине, защитнике Отечества.</w:t>
      </w:r>
      <w:r w:rsidRPr="00E739C6">
        <w:rPr>
          <w:sz w:val="28"/>
          <w:szCs w:val="28"/>
          <w:lang w:eastAsia="en-US"/>
        </w:rPr>
        <w:t xml:space="preserve"> В случае если объект был переименован, устанавливаются </w:t>
      </w:r>
      <w:r w:rsidR="00A17E9C" w:rsidRPr="00E739C6">
        <w:rPr>
          <w:sz w:val="28"/>
          <w:szCs w:val="28"/>
          <w:lang w:eastAsia="en-US"/>
        </w:rPr>
        <w:t xml:space="preserve">мемориальные </w:t>
      </w:r>
      <w:r w:rsidRPr="00E739C6">
        <w:rPr>
          <w:sz w:val="28"/>
          <w:szCs w:val="28"/>
          <w:lang w:eastAsia="en-US"/>
        </w:rPr>
        <w:t xml:space="preserve">таблички с указанием всех прежних исторических наименований </w:t>
      </w:r>
      <w:r w:rsidR="00A17E9C" w:rsidRPr="00E739C6">
        <w:rPr>
          <w:sz w:val="28"/>
          <w:szCs w:val="28"/>
          <w:lang w:eastAsia="en-US"/>
        </w:rPr>
        <w:t xml:space="preserve">объекта. </w:t>
      </w:r>
    </w:p>
    <w:p w14:paraId="0088C6B0" w14:textId="77777777" w:rsidR="00E64E98" w:rsidRDefault="00E64E98" w:rsidP="000718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7EFB1309" w14:textId="15FE08AF" w:rsidR="004D3FC6" w:rsidRPr="00E64E98" w:rsidRDefault="00E64E98" w:rsidP="00E64E98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E64E98">
        <w:rPr>
          <w:rFonts w:eastAsia="Calibri"/>
          <w:bCs/>
          <w:sz w:val="28"/>
          <w:szCs w:val="28"/>
        </w:rPr>
        <w:t xml:space="preserve">2. </w:t>
      </w:r>
      <w:r w:rsidRPr="00E64E98">
        <w:rPr>
          <w:bCs/>
          <w:sz w:val="28"/>
          <w:szCs w:val="28"/>
        </w:rPr>
        <w:t>ОСНОВНЫЕ ПОНЯТИЯ</w:t>
      </w:r>
    </w:p>
    <w:p w14:paraId="493ACC5E" w14:textId="505832ED" w:rsidR="00071845" w:rsidRDefault="00370F5B" w:rsidP="0007184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 xml:space="preserve">2.1. </w:t>
      </w:r>
      <w:r w:rsidR="00BB3C16" w:rsidRPr="00E739C6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инейные объекты</w:t>
      </w:r>
      <w:r w:rsidR="00C16B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="00C16B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улицы, переулки, проспекты, бульвары, набережные, проезды</w:t>
      </w:r>
      <w:r w:rsidR="00BB3C16" w:rsidRPr="00E739C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и другие подобные объекты за исключением автомобильных дорог фед</w:t>
      </w:r>
      <w:r w:rsidR="00BB3C16" w:rsidRPr="00E739C6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рального</w:t>
      </w:r>
      <w:r w:rsidR="00BB3C16" w:rsidRPr="00E739C6">
        <w:rPr>
          <w:rFonts w:ascii="Times New Roman" w:hAnsi="Times New Roman" w:cs="Times New Roman"/>
          <w:b w:val="0"/>
          <w:bCs/>
          <w:sz w:val="28"/>
          <w:szCs w:val="28"/>
        </w:rPr>
        <w:t>, регионального или межмуниципального значения</w:t>
      </w:r>
      <w:r w:rsidR="00071845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75C8343F" w14:textId="2C911324" w:rsidR="00BB3C16" w:rsidRPr="00E739C6" w:rsidRDefault="00BB3C16" w:rsidP="0007184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2.2. Топографические объекты</w:t>
      </w:r>
      <w:r w:rsidR="00C16B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="00C16BE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739C6">
        <w:rPr>
          <w:rFonts w:ascii="Times New Roman" w:hAnsi="Times New Roman" w:cs="Times New Roman"/>
          <w:b w:val="0"/>
          <w:bCs/>
          <w:sz w:val="28"/>
          <w:szCs w:val="28"/>
        </w:rPr>
        <w:t>микрорайоны, кварталы, площади, скверы, парки, рынки, остановки городского транспорта и другие подобные им объекты.</w:t>
      </w:r>
    </w:p>
    <w:p w14:paraId="02A3C4BC" w14:textId="5FBF12DF" w:rsidR="0036363F" w:rsidRPr="00E739C6" w:rsidRDefault="0036363F" w:rsidP="00E739C6">
      <w:pPr>
        <w:jc w:val="both"/>
      </w:pPr>
    </w:p>
    <w:p w14:paraId="71584349" w14:textId="77777777" w:rsidR="00E64E98" w:rsidRDefault="00E64E98" w:rsidP="00E64E98">
      <w:pPr>
        <w:tabs>
          <w:tab w:val="left" w:pos="2910"/>
        </w:tabs>
        <w:jc w:val="center"/>
        <w:rPr>
          <w:sz w:val="28"/>
          <w:szCs w:val="28"/>
        </w:rPr>
      </w:pPr>
      <w:r w:rsidRPr="00E64E98">
        <w:rPr>
          <w:sz w:val="28"/>
          <w:szCs w:val="28"/>
        </w:rPr>
        <w:t xml:space="preserve">3. ОБЩИЕ ТРЕБОВАНИЯ, ПРЕДЪЯВЛЯЕМЫЕ К </w:t>
      </w:r>
    </w:p>
    <w:p w14:paraId="6C6C0454" w14:textId="0195F803" w:rsidR="0036363F" w:rsidRPr="00E64E98" w:rsidRDefault="00E64E98" w:rsidP="00E64E98">
      <w:pPr>
        <w:tabs>
          <w:tab w:val="left" w:pos="2910"/>
        </w:tabs>
        <w:jc w:val="center"/>
        <w:rPr>
          <w:sz w:val="28"/>
          <w:szCs w:val="28"/>
        </w:rPr>
      </w:pPr>
      <w:r w:rsidRPr="00E64E98">
        <w:rPr>
          <w:sz w:val="28"/>
          <w:szCs w:val="28"/>
        </w:rPr>
        <w:t>НАИМЕНОВАНИЮ И ПЕРЕИМЕНОВАНИЮ ЛИНЕЙНЫХ ОБЪЕКТОВ</w:t>
      </w:r>
    </w:p>
    <w:p w14:paraId="4B9A5BFF" w14:textId="65B100D0" w:rsidR="0036363F" w:rsidRPr="00E739C6" w:rsidRDefault="0036363F" w:rsidP="00E739C6">
      <w:pPr>
        <w:ind w:firstLine="708"/>
        <w:jc w:val="both"/>
        <w:rPr>
          <w:sz w:val="28"/>
          <w:szCs w:val="28"/>
        </w:rPr>
      </w:pPr>
      <w:r w:rsidRPr="00E739C6">
        <w:rPr>
          <w:sz w:val="28"/>
          <w:szCs w:val="28"/>
        </w:rPr>
        <w:t>3.1. Наименование линейным объектам присваиваются в соответствии с требованиями:</w:t>
      </w:r>
    </w:p>
    <w:p w14:paraId="74BF8C41" w14:textId="77777777" w:rsidR="00E64E98" w:rsidRDefault="0036363F" w:rsidP="00E64E98">
      <w:pPr>
        <w:ind w:firstLine="709"/>
        <w:jc w:val="both"/>
        <w:rPr>
          <w:sz w:val="28"/>
          <w:szCs w:val="28"/>
        </w:rPr>
      </w:pPr>
      <w:r w:rsidRPr="00E739C6">
        <w:rPr>
          <w:sz w:val="28"/>
          <w:szCs w:val="28"/>
        </w:rPr>
        <w:t>-</w:t>
      </w:r>
      <w:r w:rsidR="002E60F5">
        <w:rPr>
          <w:sz w:val="28"/>
          <w:szCs w:val="28"/>
        </w:rPr>
        <w:t xml:space="preserve"> </w:t>
      </w:r>
      <w:r w:rsidRPr="00E739C6">
        <w:rPr>
          <w:sz w:val="28"/>
          <w:szCs w:val="28"/>
        </w:rPr>
        <w:t>отказ</w:t>
      </w:r>
      <w:r w:rsidR="00CE08ED" w:rsidRPr="00E739C6">
        <w:rPr>
          <w:sz w:val="28"/>
          <w:szCs w:val="28"/>
        </w:rPr>
        <w:t>а</w:t>
      </w:r>
      <w:r w:rsidRPr="00E739C6">
        <w:rPr>
          <w:sz w:val="28"/>
          <w:szCs w:val="28"/>
        </w:rPr>
        <w:t xml:space="preserve"> от пропаганды любой идеологии через наименование;</w:t>
      </w:r>
    </w:p>
    <w:p w14:paraId="50DB3C34" w14:textId="37D80188" w:rsidR="0036363F" w:rsidRPr="00E739C6" w:rsidRDefault="0036363F" w:rsidP="00E64E98">
      <w:pPr>
        <w:ind w:firstLine="709"/>
        <w:jc w:val="both"/>
        <w:rPr>
          <w:rFonts w:eastAsia="Times New Roman"/>
          <w:sz w:val="28"/>
          <w:szCs w:val="28"/>
        </w:rPr>
      </w:pPr>
      <w:r w:rsidRPr="0036363F">
        <w:rPr>
          <w:rFonts w:eastAsia="Times New Roman"/>
          <w:sz w:val="28"/>
          <w:szCs w:val="28"/>
        </w:rPr>
        <w:t>-</w:t>
      </w:r>
      <w:r w:rsidR="002E60F5">
        <w:rPr>
          <w:rFonts w:eastAsia="Times New Roman"/>
          <w:sz w:val="28"/>
          <w:szCs w:val="28"/>
        </w:rPr>
        <w:t xml:space="preserve"> </w:t>
      </w:r>
      <w:r w:rsidRPr="0036363F">
        <w:rPr>
          <w:rFonts w:eastAsia="Times New Roman"/>
          <w:sz w:val="28"/>
          <w:szCs w:val="28"/>
        </w:rPr>
        <w:t>смыслово</w:t>
      </w:r>
      <w:r w:rsidRPr="00E739C6">
        <w:rPr>
          <w:rFonts w:eastAsia="Times New Roman"/>
          <w:sz w:val="28"/>
          <w:szCs w:val="28"/>
        </w:rPr>
        <w:t>го</w:t>
      </w:r>
      <w:r w:rsidRPr="0036363F">
        <w:rPr>
          <w:rFonts w:eastAsia="Times New Roman"/>
          <w:sz w:val="28"/>
          <w:szCs w:val="28"/>
        </w:rPr>
        <w:t xml:space="preserve"> удобств</w:t>
      </w:r>
      <w:r w:rsidRPr="00E739C6">
        <w:rPr>
          <w:rFonts w:eastAsia="Times New Roman"/>
          <w:sz w:val="28"/>
          <w:szCs w:val="28"/>
        </w:rPr>
        <w:t>а:</w:t>
      </w:r>
      <w:r w:rsidRPr="0036363F">
        <w:rPr>
          <w:rFonts w:eastAsia="Times New Roman"/>
          <w:sz w:val="28"/>
          <w:szCs w:val="28"/>
        </w:rPr>
        <w:t xml:space="preserve"> </w:t>
      </w:r>
      <w:r w:rsidRPr="00E739C6">
        <w:rPr>
          <w:rFonts w:eastAsia="Times New Roman"/>
          <w:sz w:val="28"/>
          <w:szCs w:val="28"/>
        </w:rPr>
        <w:t>недопустимы сходные, слабо различимые наименования</w:t>
      </w:r>
      <w:r w:rsidR="00CE08ED" w:rsidRPr="00E739C6">
        <w:rPr>
          <w:rFonts w:eastAsia="Times New Roman"/>
          <w:sz w:val="28"/>
          <w:szCs w:val="28"/>
        </w:rPr>
        <w:t>;</w:t>
      </w:r>
    </w:p>
    <w:p w14:paraId="35B46DD9" w14:textId="619DD9D3" w:rsidR="00CE08ED" w:rsidRPr="00CE08ED" w:rsidRDefault="00CE08ED" w:rsidP="00E64E98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9C6">
        <w:rPr>
          <w:rFonts w:eastAsia="Times New Roman"/>
          <w:sz w:val="28"/>
          <w:szCs w:val="28"/>
        </w:rPr>
        <w:t>-</w:t>
      </w:r>
      <w:r w:rsidRPr="00CE08ED">
        <w:rPr>
          <w:rFonts w:eastAsia="Times New Roman"/>
          <w:sz w:val="28"/>
          <w:szCs w:val="28"/>
        </w:rPr>
        <w:t>произносительно</w:t>
      </w:r>
      <w:r w:rsidRPr="00E739C6">
        <w:rPr>
          <w:rFonts w:eastAsia="Times New Roman"/>
          <w:sz w:val="28"/>
          <w:szCs w:val="28"/>
        </w:rPr>
        <w:t>го</w:t>
      </w:r>
      <w:r w:rsidRPr="00CE08ED">
        <w:rPr>
          <w:rFonts w:eastAsia="Times New Roman"/>
          <w:sz w:val="28"/>
          <w:szCs w:val="28"/>
        </w:rPr>
        <w:t xml:space="preserve"> удобств</w:t>
      </w:r>
      <w:r w:rsidRPr="00E739C6">
        <w:rPr>
          <w:rFonts w:eastAsia="Times New Roman"/>
          <w:sz w:val="28"/>
          <w:szCs w:val="28"/>
        </w:rPr>
        <w:t>а:</w:t>
      </w:r>
      <w:r w:rsidRPr="00CE08ED">
        <w:rPr>
          <w:rFonts w:eastAsia="Times New Roman"/>
          <w:sz w:val="28"/>
          <w:szCs w:val="28"/>
        </w:rPr>
        <w:t xml:space="preserve"> наименовани</w:t>
      </w:r>
      <w:r w:rsidRPr="00E739C6">
        <w:rPr>
          <w:rFonts w:eastAsia="Times New Roman"/>
          <w:sz w:val="28"/>
          <w:szCs w:val="28"/>
        </w:rPr>
        <w:t>е</w:t>
      </w:r>
      <w:r w:rsidRPr="00CE08ED">
        <w:rPr>
          <w:rFonts w:eastAsia="Times New Roman"/>
          <w:sz w:val="28"/>
          <w:szCs w:val="28"/>
        </w:rPr>
        <w:t xml:space="preserve"> не должно включать труднопроизносимые иноязычные фамилии, термины и другую подобную лексику во избежание искажения имени в устной речи горожан;</w:t>
      </w:r>
    </w:p>
    <w:p w14:paraId="1C1EE525" w14:textId="58D545EA" w:rsidR="00CE08ED" w:rsidRPr="00CE08ED" w:rsidRDefault="00CE08ED" w:rsidP="00E64E98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CE08ED">
        <w:rPr>
          <w:rFonts w:eastAsia="Times New Roman"/>
          <w:sz w:val="28"/>
          <w:szCs w:val="28"/>
        </w:rPr>
        <w:t>- учет</w:t>
      </w:r>
      <w:r w:rsidRPr="00E739C6">
        <w:rPr>
          <w:rFonts w:eastAsia="Times New Roman"/>
          <w:sz w:val="28"/>
          <w:szCs w:val="28"/>
        </w:rPr>
        <w:t>а</w:t>
      </w:r>
      <w:r w:rsidRPr="00CE08ED">
        <w:rPr>
          <w:rFonts w:eastAsia="Times New Roman"/>
          <w:sz w:val="28"/>
          <w:szCs w:val="28"/>
        </w:rPr>
        <w:t xml:space="preserve"> эстетичности наименования, его благозвучия, </w:t>
      </w:r>
      <w:r w:rsidR="00E64E98" w:rsidRPr="00E739C6">
        <w:rPr>
          <w:rFonts w:eastAsia="Times New Roman"/>
          <w:sz w:val="28"/>
          <w:szCs w:val="28"/>
        </w:rPr>
        <w:t>запрета использования наименования,</w:t>
      </w:r>
      <w:r w:rsidRPr="00E739C6">
        <w:rPr>
          <w:rFonts w:eastAsia="Times New Roman"/>
          <w:sz w:val="28"/>
          <w:szCs w:val="28"/>
        </w:rPr>
        <w:t xml:space="preserve"> оскорбляющего расовые, национальные или религиозные чувства;</w:t>
      </w:r>
    </w:p>
    <w:p w14:paraId="08BFC391" w14:textId="77777777" w:rsidR="00BD22F5" w:rsidRDefault="0036363F" w:rsidP="00E64E98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36363F">
        <w:rPr>
          <w:rFonts w:eastAsia="Times New Roman"/>
          <w:sz w:val="28"/>
          <w:szCs w:val="28"/>
        </w:rPr>
        <w:t>- грамматическо</w:t>
      </w:r>
      <w:r w:rsidR="00CE08ED" w:rsidRPr="00E739C6">
        <w:rPr>
          <w:rFonts w:eastAsia="Times New Roman"/>
          <w:sz w:val="28"/>
          <w:szCs w:val="28"/>
        </w:rPr>
        <w:t>го</w:t>
      </w:r>
      <w:r w:rsidRPr="0036363F">
        <w:rPr>
          <w:rFonts w:eastAsia="Times New Roman"/>
          <w:sz w:val="28"/>
          <w:szCs w:val="28"/>
        </w:rPr>
        <w:t xml:space="preserve"> удобств</w:t>
      </w:r>
      <w:r w:rsidR="00CE08ED" w:rsidRPr="00E739C6">
        <w:rPr>
          <w:rFonts w:eastAsia="Times New Roman"/>
          <w:sz w:val="28"/>
          <w:szCs w:val="28"/>
        </w:rPr>
        <w:t>а:</w:t>
      </w:r>
      <w:r w:rsidRPr="0036363F">
        <w:rPr>
          <w:rFonts w:eastAsia="Times New Roman"/>
          <w:sz w:val="28"/>
          <w:szCs w:val="28"/>
        </w:rPr>
        <w:t xml:space="preserve"> наименование должно состоять не более чем из двух</w:t>
      </w:r>
      <w:r w:rsidR="00CE08ED" w:rsidRPr="00E739C6">
        <w:rPr>
          <w:rFonts w:eastAsia="Times New Roman"/>
          <w:sz w:val="28"/>
          <w:szCs w:val="28"/>
        </w:rPr>
        <w:t xml:space="preserve"> или трех</w:t>
      </w:r>
      <w:r w:rsidRPr="0036363F">
        <w:rPr>
          <w:rFonts w:eastAsia="Times New Roman"/>
          <w:sz w:val="28"/>
          <w:szCs w:val="28"/>
        </w:rPr>
        <w:t xml:space="preserve"> слов (предпочтительны однословные имена), </w:t>
      </w:r>
      <w:r w:rsidR="00CE08ED" w:rsidRPr="00E739C6">
        <w:rPr>
          <w:rFonts w:eastAsia="Times New Roman"/>
          <w:sz w:val="28"/>
          <w:szCs w:val="28"/>
        </w:rPr>
        <w:t xml:space="preserve">излагаться на </w:t>
      </w:r>
      <w:r w:rsidRPr="0036363F">
        <w:rPr>
          <w:rFonts w:eastAsia="Times New Roman"/>
          <w:sz w:val="28"/>
          <w:szCs w:val="28"/>
        </w:rPr>
        <w:t>русско</w:t>
      </w:r>
      <w:r w:rsidR="00CE08ED" w:rsidRPr="00E739C6">
        <w:rPr>
          <w:rFonts w:eastAsia="Times New Roman"/>
          <w:sz w:val="28"/>
          <w:szCs w:val="28"/>
        </w:rPr>
        <w:t>м</w:t>
      </w:r>
      <w:r w:rsidRPr="0036363F">
        <w:rPr>
          <w:rFonts w:eastAsia="Times New Roman"/>
          <w:sz w:val="28"/>
          <w:szCs w:val="28"/>
        </w:rPr>
        <w:t xml:space="preserve"> язык</w:t>
      </w:r>
      <w:r w:rsidR="00CE08ED" w:rsidRPr="00E739C6">
        <w:rPr>
          <w:rFonts w:eastAsia="Times New Roman"/>
          <w:sz w:val="28"/>
          <w:szCs w:val="28"/>
        </w:rPr>
        <w:t>е, отвечать его словообразовательным, фонетическим и стилистическим нормам.</w:t>
      </w:r>
    </w:p>
    <w:p w14:paraId="44753FDF" w14:textId="77777777" w:rsidR="00451867" w:rsidRDefault="00004E6D" w:rsidP="00E64E98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eastAsia="zh-CN"/>
        </w:rPr>
      </w:pPr>
      <w:r w:rsidRPr="00E739C6">
        <w:rPr>
          <w:sz w:val="28"/>
          <w:szCs w:val="28"/>
        </w:rPr>
        <w:t xml:space="preserve">3.2. </w:t>
      </w:r>
      <w:r w:rsidRPr="00E739C6">
        <w:rPr>
          <w:sz w:val="28"/>
          <w:szCs w:val="28"/>
          <w:lang w:eastAsia="en-US"/>
        </w:rPr>
        <w:t xml:space="preserve">В целях увековечивании </w:t>
      </w:r>
      <w:r w:rsidRPr="00E739C6">
        <w:rPr>
          <w:bCs/>
          <w:sz w:val="28"/>
          <w:szCs w:val="28"/>
          <w:lang w:eastAsia="zh-CN"/>
        </w:rPr>
        <w:t>памяти граждан и исторических событий</w:t>
      </w:r>
      <w:r w:rsidRPr="00E739C6">
        <w:rPr>
          <w:sz w:val="28"/>
          <w:szCs w:val="28"/>
          <w:lang w:eastAsia="en-US"/>
        </w:rPr>
        <w:t xml:space="preserve"> присвоение наименований линейным объектам, а также их переименование осуществляется в соответствии с </w:t>
      </w:r>
      <w:r w:rsidRPr="00E739C6">
        <w:rPr>
          <w:bCs/>
          <w:sz w:val="28"/>
          <w:szCs w:val="28"/>
          <w:lang w:eastAsia="zh-CN"/>
        </w:rPr>
        <w:t xml:space="preserve">Положением об увековечивании памяти граждан и исторических событий на территории Ужурского муниципального округа Красноярского края, утвержденным решением </w:t>
      </w:r>
      <w:proofErr w:type="spellStart"/>
      <w:r w:rsidRPr="00E739C6">
        <w:rPr>
          <w:bCs/>
          <w:sz w:val="28"/>
          <w:szCs w:val="28"/>
          <w:lang w:eastAsia="zh-CN"/>
        </w:rPr>
        <w:t>Ужурским</w:t>
      </w:r>
      <w:proofErr w:type="spellEnd"/>
      <w:r w:rsidRPr="00E739C6">
        <w:rPr>
          <w:bCs/>
          <w:sz w:val="28"/>
          <w:szCs w:val="28"/>
          <w:lang w:eastAsia="zh-CN"/>
        </w:rPr>
        <w:t xml:space="preserve"> окружным Советом депутатов.</w:t>
      </w:r>
    </w:p>
    <w:p w14:paraId="70BA8D3C" w14:textId="5761227F" w:rsidR="00F85A1F" w:rsidRPr="00451867" w:rsidRDefault="00F85A1F" w:rsidP="00E64E98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E739C6">
        <w:rPr>
          <w:bCs/>
          <w:sz w:val="28"/>
          <w:szCs w:val="28"/>
          <w:lang w:eastAsia="zh-CN"/>
        </w:rPr>
        <w:t xml:space="preserve">3.3. </w:t>
      </w:r>
      <w:r w:rsidRPr="00E739C6">
        <w:rPr>
          <w:sz w:val="28"/>
          <w:szCs w:val="28"/>
          <w:lang w:eastAsia="en-US"/>
        </w:rPr>
        <w:t>Переименование (в т.ч. в честь исторических событий, памяти граждан) линейных объектов допускается в случаях, если:</w:t>
      </w:r>
    </w:p>
    <w:p w14:paraId="2313C669" w14:textId="61F48375" w:rsidR="00F85A1F" w:rsidRPr="00E739C6" w:rsidRDefault="00F85A1F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- два или более линейных объекта в пределах одного населенного пункта муниципального округа имеют одно и то же наименование, что затрудняет осуществление хозяйственной или иной деятельности;</w:t>
      </w:r>
    </w:p>
    <w:p w14:paraId="0CC0F641" w14:textId="65EB6446" w:rsidR="00F85A1F" w:rsidRPr="00E739C6" w:rsidRDefault="00F85A1F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lastRenderedPageBreak/>
        <w:t>- два или более линейных в пределах одного населенного пункта муниципального округа имеют сходные, слабо различимые наименования;</w:t>
      </w:r>
    </w:p>
    <w:p w14:paraId="4989DD9F" w14:textId="7EA6EC41" w:rsidR="00F85A1F" w:rsidRPr="00E739C6" w:rsidRDefault="00F85A1F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- линейный объект обозначен аббревиатурой, наименованием с номером или многословным словосочетанием, вызывающим значительное неудобство при произношении.</w:t>
      </w:r>
    </w:p>
    <w:p w14:paraId="543B44B5" w14:textId="7997F50C" w:rsidR="00F85A1F" w:rsidRPr="00E739C6" w:rsidRDefault="00F85A1F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3.5. В целях сохранения стабильности бытового языка не допускается переименования центральных улиц.</w:t>
      </w:r>
    </w:p>
    <w:p w14:paraId="0E1DD2E3" w14:textId="77777777" w:rsidR="004F54AC" w:rsidRPr="00E64E98" w:rsidRDefault="004F54AC" w:rsidP="00E739C6">
      <w:pPr>
        <w:ind w:firstLine="708"/>
        <w:jc w:val="both"/>
        <w:rPr>
          <w:sz w:val="28"/>
          <w:szCs w:val="28"/>
        </w:rPr>
      </w:pPr>
    </w:p>
    <w:p w14:paraId="7B5EDF2E" w14:textId="2E8CFCA0" w:rsidR="0036363F" w:rsidRPr="00E64E98" w:rsidRDefault="00E64E98" w:rsidP="00E739C6">
      <w:pPr>
        <w:ind w:firstLine="708"/>
        <w:jc w:val="center"/>
        <w:rPr>
          <w:sz w:val="28"/>
          <w:szCs w:val="28"/>
        </w:rPr>
      </w:pPr>
      <w:r w:rsidRPr="00E64E98">
        <w:rPr>
          <w:sz w:val="28"/>
          <w:szCs w:val="28"/>
        </w:rPr>
        <w:t>4. ОБЩИЕ ТРЕБОВАНИЯ, ПРЕДЪЯВЛЯЕМЫЕ К НАИМЕНОВАНИЮ И ПЕРЕИМЕНОВАНИЮ ТОПОГРАФИЧЕСКИХ ОБЪЕКТОВ</w:t>
      </w:r>
    </w:p>
    <w:p w14:paraId="40EC3D75" w14:textId="0FF14356" w:rsidR="004F54AC" w:rsidRPr="00E739C6" w:rsidRDefault="004F54AC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4.1. К наименованиям топографических объектов предъявляются требования, предусмотренные </w:t>
      </w:r>
      <w:hyperlink r:id="rId11" w:history="1">
        <w:r w:rsidRPr="00E739C6">
          <w:rPr>
            <w:sz w:val="28"/>
            <w:szCs w:val="28"/>
            <w:lang w:eastAsia="en-US"/>
          </w:rPr>
          <w:t>абзацами вторым</w:t>
        </w:r>
      </w:hyperlink>
      <w:r w:rsidRPr="00E739C6">
        <w:rPr>
          <w:sz w:val="28"/>
          <w:szCs w:val="28"/>
          <w:lang w:eastAsia="en-US"/>
        </w:rPr>
        <w:t xml:space="preserve"> - </w:t>
      </w:r>
      <w:hyperlink r:id="rId12" w:history="1">
        <w:r w:rsidRPr="00E739C6">
          <w:rPr>
            <w:sz w:val="28"/>
            <w:szCs w:val="28"/>
            <w:lang w:eastAsia="en-US"/>
          </w:rPr>
          <w:t>пятым пункта 3.1</w:t>
        </w:r>
      </w:hyperlink>
      <w:r w:rsidRPr="00E739C6">
        <w:rPr>
          <w:sz w:val="28"/>
          <w:szCs w:val="28"/>
          <w:lang w:eastAsia="en-US"/>
        </w:rPr>
        <w:t xml:space="preserve"> настоящего Положения.</w:t>
      </w:r>
    </w:p>
    <w:p w14:paraId="41FE77DD" w14:textId="6CE169D3" w:rsidR="004F54AC" w:rsidRPr="00E739C6" w:rsidRDefault="004F54AC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4.2. Наименование топографических объектов должно состоять не более чем из трех слов (предпочтительны однословные или двухсловные названия, имеющие форму прилагательного или существительного в именительном падеже) и склоняться в соответствии с нормами русского языка.</w:t>
      </w:r>
    </w:p>
    <w:p w14:paraId="5A492244" w14:textId="14A4F96A" w:rsidR="004F54AC" w:rsidRPr="00E739C6" w:rsidRDefault="004F54AC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4.3. При наименовании топографических объектов необходимо учитывать уникальность и историчность наименования, его максимальную связь с историей и культурой </w:t>
      </w:r>
      <w:r w:rsidR="000A7EAC" w:rsidRPr="00E739C6">
        <w:rPr>
          <w:sz w:val="28"/>
          <w:szCs w:val="28"/>
          <w:lang w:eastAsia="en-US"/>
        </w:rPr>
        <w:t>муниципального округа</w:t>
      </w:r>
      <w:r w:rsidRPr="00E739C6">
        <w:rPr>
          <w:sz w:val="28"/>
          <w:szCs w:val="28"/>
          <w:lang w:eastAsia="en-US"/>
        </w:rPr>
        <w:t>, историческую преемственность наименования.</w:t>
      </w:r>
    </w:p>
    <w:p w14:paraId="6A274197" w14:textId="273289AF" w:rsidR="00C20E60" w:rsidRPr="00E739C6" w:rsidRDefault="004F54AC" w:rsidP="00E64E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E739C6">
        <w:rPr>
          <w:rFonts w:ascii="Times New Roman" w:hAnsi="Times New Roman" w:cs="Times New Roman"/>
          <w:sz w:val="28"/>
          <w:szCs w:val="28"/>
          <w:lang w:eastAsia="en-US"/>
        </w:rPr>
        <w:t xml:space="preserve">4.4. Микрорайонам, кварталам, площадям, скверам и паркам могут присваиваться наименования в честь </w:t>
      </w:r>
      <w:r w:rsidR="00C20E60" w:rsidRPr="00E739C6">
        <w:rPr>
          <w:rFonts w:ascii="Times New Roman" w:hAnsi="Times New Roman" w:cs="Times New Roman"/>
          <w:sz w:val="28"/>
          <w:szCs w:val="28"/>
        </w:rPr>
        <w:t>большой общественной значимости события в истории Ужурского муниципального округа Красноярского края, Красноярского края или Российской Федерации, значительной заслуги и достижения гражданина в экономической, научно-технической, социальной, культурной и иных сферах жизни общества, способствовавшие укреплению и развитию Ужурского муниципального округа Красноярского края, существенный вклад гражданина в развитие местного самоуправления, работу предприятий, учреждений и организаций, расположенных на территории Ужурского муниципального округа Красноярского края, обеспечение и защиту прав и свобод граждан, проживающих на территории Ужурского муниципального округа Красноярского края, иные заслуги, принесшие общественную пользу Ужурскому муниципальному округу Красноярского края, Красноярскому краю или Российской Федерации.</w:t>
      </w:r>
    </w:p>
    <w:p w14:paraId="2011EF24" w14:textId="77777777" w:rsidR="001B67DF" w:rsidRPr="00E64E98" w:rsidRDefault="001B67DF" w:rsidP="00E739C6">
      <w:pPr>
        <w:ind w:firstLine="708"/>
        <w:jc w:val="both"/>
        <w:rPr>
          <w:sz w:val="28"/>
          <w:szCs w:val="28"/>
        </w:rPr>
      </w:pPr>
    </w:p>
    <w:p w14:paraId="33009926" w14:textId="541FBA40" w:rsidR="004F54AC" w:rsidRPr="00E64E98" w:rsidRDefault="00E64E98" w:rsidP="00E64E98">
      <w:pPr>
        <w:jc w:val="center"/>
        <w:rPr>
          <w:sz w:val="28"/>
          <w:szCs w:val="28"/>
        </w:rPr>
      </w:pPr>
      <w:r w:rsidRPr="00E64E98">
        <w:rPr>
          <w:sz w:val="28"/>
          <w:szCs w:val="28"/>
        </w:rPr>
        <w:t>5. РЕГИСТРАЦИЯ И УЧЕТ НАИМЕНОВАНИЙ ОБЪЕКТОВ</w:t>
      </w:r>
    </w:p>
    <w:p w14:paraId="5E1435ED" w14:textId="739E3A9E" w:rsidR="00D728FD" w:rsidRPr="00E739C6" w:rsidRDefault="00D728FD" w:rsidP="00E739C6">
      <w:pPr>
        <w:ind w:firstLine="708"/>
        <w:jc w:val="both"/>
        <w:rPr>
          <w:sz w:val="28"/>
          <w:szCs w:val="28"/>
        </w:rPr>
      </w:pPr>
      <w:r w:rsidRPr="00E739C6">
        <w:rPr>
          <w:sz w:val="28"/>
          <w:szCs w:val="28"/>
        </w:rPr>
        <w:t>5.1. Существующие и присваива</w:t>
      </w:r>
      <w:r w:rsidR="001B67DF" w:rsidRPr="00E739C6">
        <w:rPr>
          <w:sz w:val="28"/>
          <w:szCs w:val="28"/>
        </w:rPr>
        <w:t>емые наименования объектов подлежат обязательной регистрации и учету.</w:t>
      </w:r>
    </w:p>
    <w:p w14:paraId="2F6598BA" w14:textId="3EF62B13" w:rsidR="00B46531" w:rsidRDefault="001B67DF" w:rsidP="007008C6">
      <w:pPr>
        <w:ind w:firstLine="708"/>
        <w:jc w:val="both"/>
        <w:rPr>
          <w:color w:val="000000" w:themeColor="text1"/>
          <w:sz w:val="28"/>
          <w:szCs w:val="28"/>
        </w:rPr>
      </w:pPr>
      <w:r w:rsidRPr="00E739C6">
        <w:rPr>
          <w:sz w:val="28"/>
          <w:szCs w:val="28"/>
        </w:rPr>
        <w:t xml:space="preserve">5.2. Регистрацию и учет наименований объектов осуществляет </w:t>
      </w:r>
      <w:r w:rsidRPr="002E60F5">
        <w:rPr>
          <w:color w:val="000000" w:themeColor="text1"/>
          <w:sz w:val="28"/>
          <w:szCs w:val="28"/>
        </w:rPr>
        <w:t>отдел по управлению муниципальным имуществом.</w:t>
      </w:r>
    </w:p>
    <w:p w14:paraId="04DF435C" w14:textId="77777777" w:rsidR="007008C6" w:rsidRPr="007008C6" w:rsidRDefault="007008C6" w:rsidP="007008C6">
      <w:pPr>
        <w:ind w:firstLine="708"/>
        <w:jc w:val="both"/>
        <w:rPr>
          <w:color w:val="000000" w:themeColor="text1"/>
          <w:sz w:val="28"/>
          <w:szCs w:val="28"/>
        </w:rPr>
      </w:pPr>
    </w:p>
    <w:p w14:paraId="5D4D762B" w14:textId="77777777" w:rsidR="00E64E98" w:rsidRDefault="00E64E98" w:rsidP="00E739C6">
      <w:pPr>
        <w:ind w:firstLine="708"/>
        <w:jc w:val="center"/>
        <w:rPr>
          <w:sz w:val="28"/>
          <w:szCs w:val="28"/>
        </w:rPr>
      </w:pPr>
      <w:r w:rsidRPr="00E64E98">
        <w:rPr>
          <w:sz w:val="28"/>
          <w:szCs w:val="28"/>
        </w:rPr>
        <w:t xml:space="preserve">6. ПОРЯДОК РАССМОТРЕНИЯ ОБРАЩЕНИЙ О </w:t>
      </w:r>
    </w:p>
    <w:p w14:paraId="20AB453D" w14:textId="3156782F" w:rsidR="00B46531" w:rsidRPr="00E64E98" w:rsidRDefault="00E64E98" w:rsidP="00E739C6">
      <w:pPr>
        <w:ind w:firstLine="708"/>
        <w:jc w:val="center"/>
        <w:rPr>
          <w:sz w:val="28"/>
          <w:szCs w:val="28"/>
        </w:rPr>
      </w:pPr>
      <w:r w:rsidRPr="00E64E98">
        <w:rPr>
          <w:sz w:val="28"/>
          <w:szCs w:val="28"/>
        </w:rPr>
        <w:lastRenderedPageBreak/>
        <w:t>НАИМЕНОВАНИИ И ПЕРЕИМЕНОВАНИИ ОБЪЕКТОВ</w:t>
      </w:r>
    </w:p>
    <w:p w14:paraId="50260460" w14:textId="56E1855D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6.1. Обращение о наименовании и переименовании объектов (далее - Обращение) вправе внести физические и юридические лица, общественные и религиозные организации (объединения), органы государственной власти и местного самоуправления (далее - инициатор).</w:t>
      </w:r>
    </w:p>
    <w:p w14:paraId="5D82C8B1" w14:textId="31DD9903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6.2. Обращение направляется в </w:t>
      </w:r>
      <w:r w:rsidRPr="00E739C6">
        <w:rPr>
          <w:rFonts w:eastAsia="Times New Roman"/>
          <w:sz w:val="28"/>
          <w:szCs w:val="28"/>
        </w:rPr>
        <w:t>Специальный орган</w:t>
      </w:r>
      <w:r w:rsidRPr="00E739C6">
        <w:rPr>
          <w:sz w:val="28"/>
          <w:szCs w:val="28"/>
          <w:lang w:eastAsia="en-US"/>
        </w:rPr>
        <w:t>.</w:t>
      </w:r>
    </w:p>
    <w:p w14:paraId="7D5A04C4" w14:textId="2F8CC503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Копии полученного Обращения и всех приложений направляются членам </w:t>
      </w:r>
      <w:r w:rsidRPr="00E739C6">
        <w:rPr>
          <w:rFonts w:eastAsia="Times New Roman"/>
          <w:sz w:val="28"/>
          <w:szCs w:val="28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 для предварительного рассмотрения.</w:t>
      </w:r>
    </w:p>
    <w:p w14:paraId="0175C493" w14:textId="2539E738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Рассмотрение Обращения и приложений осуществляется </w:t>
      </w:r>
      <w:r w:rsidR="00D3430B" w:rsidRPr="00E739C6">
        <w:rPr>
          <w:sz w:val="28"/>
          <w:szCs w:val="28"/>
          <w:lang w:eastAsia="en-US"/>
        </w:rPr>
        <w:t>Специальным органом</w:t>
      </w:r>
      <w:r w:rsidRPr="00E739C6">
        <w:rPr>
          <w:sz w:val="28"/>
          <w:szCs w:val="28"/>
          <w:lang w:eastAsia="en-US"/>
        </w:rPr>
        <w:t xml:space="preserve"> в 30-дневный срок с даты его регистрации.</w:t>
      </w:r>
    </w:p>
    <w:p w14:paraId="1E02E823" w14:textId="1F328847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6.3. Заседания </w:t>
      </w:r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 проводятся по мере поступления Обращений.</w:t>
      </w:r>
    </w:p>
    <w:p w14:paraId="70904B0C" w14:textId="3FE01C66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Заседания </w:t>
      </w:r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 проводит председатель, в его отсутствие - заместитель председателя.</w:t>
      </w:r>
    </w:p>
    <w:p w14:paraId="7F33B801" w14:textId="6EAD7144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>Решени</w:t>
      </w:r>
      <w:r w:rsidR="00D3430B" w:rsidRPr="00E739C6">
        <w:rPr>
          <w:sz w:val="28"/>
          <w:szCs w:val="28"/>
          <w:lang w:eastAsia="en-US"/>
        </w:rPr>
        <w:t>е</w:t>
      </w:r>
      <w:r w:rsidRPr="00E739C6">
        <w:rPr>
          <w:sz w:val="28"/>
          <w:szCs w:val="28"/>
          <w:lang w:eastAsia="en-US"/>
        </w:rPr>
        <w:t xml:space="preserve"> </w:t>
      </w:r>
      <w:bookmarkStart w:id="3" w:name="_Hlk228806864"/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 </w:t>
      </w:r>
      <w:bookmarkEnd w:id="3"/>
      <w:r w:rsidRPr="00E739C6">
        <w:rPr>
          <w:sz w:val="28"/>
          <w:szCs w:val="28"/>
          <w:lang w:eastAsia="en-US"/>
        </w:rPr>
        <w:t xml:space="preserve">принимаются большинством голосов присутствующих на заседании членов </w:t>
      </w:r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>. При равенстве голосов голос председателя (в случае его отсутствия - заместителя председателя) является решающим.</w:t>
      </w:r>
    </w:p>
    <w:p w14:paraId="7E26F233" w14:textId="7969BB0C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6.4. В результате рассмотрения Обращения </w:t>
      </w:r>
      <w:r w:rsidR="00D3430B" w:rsidRPr="00E739C6">
        <w:rPr>
          <w:sz w:val="28"/>
          <w:szCs w:val="28"/>
          <w:lang w:eastAsia="en-US"/>
        </w:rPr>
        <w:t>Специальный орган</w:t>
      </w:r>
      <w:r w:rsidRPr="00E739C6">
        <w:rPr>
          <w:sz w:val="28"/>
          <w:szCs w:val="28"/>
          <w:lang w:eastAsia="en-US"/>
        </w:rPr>
        <w:t xml:space="preserve"> принимает решение.</w:t>
      </w:r>
    </w:p>
    <w:p w14:paraId="372687D6" w14:textId="5E2930FE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Решение </w:t>
      </w:r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 оформляется протоколом, который подписывается председателем (в случае его отсутствия - заместителем председателя) и секретарем Комиссии.</w:t>
      </w:r>
    </w:p>
    <w:p w14:paraId="5C35F994" w14:textId="6287FBA5" w:rsidR="00B46531" w:rsidRPr="00E739C6" w:rsidRDefault="00B46531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739C6">
        <w:rPr>
          <w:sz w:val="28"/>
          <w:szCs w:val="28"/>
          <w:lang w:eastAsia="en-US"/>
        </w:rPr>
        <w:t xml:space="preserve">6.5. Решение </w:t>
      </w:r>
      <w:r w:rsidR="00D3430B" w:rsidRPr="00E739C6">
        <w:rPr>
          <w:sz w:val="28"/>
          <w:szCs w:val="28"/>
          <w:lang w:eastAsia="en-US"/>
        </w:rPr>
        <w:t>Специального органа</w:t>
      </w:r>
      <w:r w:rsidRPr="00E739C6">
        <w:rPr>
          <w:sz w:val="28"/>
          <w:szCs w:val="28"/>
          <w:lang w:eastAsia="en-US"/>
        </w:rPr>
        <w:t xml:space="preserve">, содержащее рекомендацию о присвоении наименования или переименовании объекта с Обращением и приложениями </w:t>
      </w:r>
      <w:r w:rsidR="006623E7" w:rsidRPr="00E739C6">
        <w:rPr>
          <w:sz w:val="28"/>
          <w:szCs w:val="28"/>
          <w:lang w:eastAsia="en-US"/>
        </w:rPr>
        <w:t>к нему,</w:t>
      </w:r>
      <w:r w:rsidRPr="00E739C6">
        <w:rPr>
          <w:sz w:val="28"/>
          <w:szCs w:val="28"/>
          <w:lang w:eastAsia="en-US"/>
        </w:rPr>
        <w:t xml:space="preserve"> направляется </w:t>
      </w:r>
      <w:r w:rsidR="00D3430B" w:rsidRPr="00E739C6">
        <w:rPr>
          <w:sz w:val="28"/>
          <w:szCs w:val="28"/>
          <w:lang w:eastAsia="en-US"/>
        </w:rPr>
        <w:t xml:space="preserve">в </w:t>
      </w:r>
      <w:r w:rsidR="00D3430B" w:rsidRPr="00E739C6">
        <w:rPr>
          <w:rFonts w:eastAsia="Times New Roman"/>
          <w:sz w:val="28"/>
          <w:szCs w:val="28"/>
        </w:rPr>
        <w:t>Ужурский окружной Совет депутатов</w:t>
      </w:r>
      <w:r w:rsidRPr="00E739C6">
        <w:rPr>
          <w:sz w:val="28"/>
          <w:szCs w:val="28"/>
          <w:lang w:eastAsia="en-US"/>
        </w:rPr>
        <w:t>, для принятия решения и последующего ответа инициатору.</w:t>
      </w:r>
    </w:p>
    <w:p w14:paraId="3CDA381A" w14:textId="23E9BF11" w:rsidR="00B46531" w:rsidRPr="00E739C6" w:rsidRDefault="00ED1667" w:rsidP="00E64E9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11"/>
      <w:bookmarkEnd w:id="4"/>
      <w:r w:rsidRPr="00E739C6">
        <w:rPr>
          <w:sz w:val="28"/>
          <w:szCs w:val="28"/>
          <w:lang w:eastAsia="en-US"/>
        </w:rPr>
        <w:t xml:space="preserve">6.6. </w:t>
      </w:r>
      <w:r w:rsidR="00B46531" w:rsidRPr="00E739C6">
        <w:rPr>
          <w:sz w:val="28"/>
          <w:szCs w:val="28"/>
          <w:lang w:eastAsia="en-US"/>
        </w:rPr>
        <w:t xml:space="preserve">Решение о </w:t>
      </w:r>
      <w:r w:rsidRPr="00E739C6">
        <w:rPr>
          <w:sz w:val="28"/>
          <w:szCs w:val="28"/>
          <w:lang w:eastAsia="en-US"/>
        </w:rPr>
        <w:t xml:space="preserve">наименовании и </w:t>
      </w:r>
      <w:r w:rsidR="00B46531" w:rsidRPr="00E739C6">
        <w:rPr>
          <w:sz w:val="28"/>
          <w:szCs w:val="28"/>
          <w:lang w:eastAsia="en-US"/>
        </w:rPr>
        <w:t xml:space="preserve">переименовании объектов, принимает </w:t>
      </w:r>
      <w:r w:rsidRPr="00E739C6">
        <w:rPr>
          <w:sz w:val="28"/>
          <w:szCs w:val="28"/>
          <w:lang w:eastAsia="en-US"/>
        </w:rPr>
        <w:t>Ужурский окружной Совет депутатов</w:t>
      </w:r>
      <w:r w:rsidR="00B46531" w:rsidRPr="00E739C6">
        <w:rPr>
          <w:sz w:val="28"/>
          <w:szCs w:val="28"/>
          <w:lang w:eastAsia="en-US"/>
        </w:rPr>
        <w:t xml:space="preserve"> с учетом мнения жителей</w:t>
      </w:r>
      <w:r w:rsidR="00E739C6" w:rsidRPr="00E739C6">
        <w:rPr>
          <w:sz w:val="28"/>
          <w:szCs w:val="28"/>
          <w:lang w:eastAsia="en-US"/>
        </w:rPr>
        <w:t xml:space="preserve"> населенного пункта муниципального округа, в котором планируется наименование и переименование объекта.</w:t>
      </w:r>
      <w:r w:rsidR="00B46531" w:rsidRPr="00E739C6">
        <w:rPr>
          <w:sz w:val="28"/>
          <w:szCs w:val="28"/>
          <w:lang w:eastAsia="en-US"/>
        </w:rPr>
        <w:t xml:space="preserve"> Мнение жителей выявляется путем проведения опроса</w:t>
      </w:r>
      <w:r w:rsidR="00E739C6" w:rsidRPr="00E739C6">
        <w:rPr>
          <w:sz w:val="28"/>
          <w:szCs w:val="28"/>
          <w:lang w:eastAsia="en-US"/>
        </w:rPr>
        <w:t>.</w:t>
      </w:r>
      <w:r w:rsidR="00B46531" w:rsidRPr="00E739C6">
        <w:rPr>
          <w:sz w:val="28"/>
          <w:szCs w:val="28"/>
          <w:lang w:eastAsia="en-US"/>
        </w:rPr>
        <w:t xml:space="preserve"> </w:t>
      </w:r>
    </w:p>
    <w:p w14:paraId="7355A510" w14:textId="77777777" w:rsidR="00B46531" w:rsidRPr="00E739C6" w:rsidRDefault="00B46531" w:rsidP="00E739C6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bookmarkStart w:id="5" w:name="_GoBack"/>
      <w:bookmarkEnd w:id="5"/>
    </w:p>
    <w:sectPr w:rsidR="00B46531" w:rsidRPr="00E739C6" w:rsidSect="00E64E9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04BBC" w14:textId="77777777" w:rsidR="00EA0CD9" w:rsidRDefault="00EA0CD9" w:rsidP="004B6347">
      <w:r>
        <w:separator/>
      </w:r>
    </w:p>
  </w:endnote>
  <w:endnote w:type="continuationSeparator" w:id="0">
    <w:p w14:paraId="0D992376" w14:textId="77777777" w:rsidR="00EA0CD9" w:rsidRDefault="00EA0CD9" w:rsidP="004B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3C1C9" w14:textId="77777777" w:rsidR="00EA0CD9" w:rsidRDefault="00EA0CD9" w:rsidP="004B6347">
      <w:r>
        <w:separator/>
      </w:r>
    </w:p>
  </w:footnote>
  <w:footnote w:type="continuationSeparator" w:id="0">
    <w:p w14:paraId="168EBA43" w14:textId="77777777" w:rsidR="00EA0CD9" w:rsidRDefault="00EA0CD9" w:rsidP="004B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C74EF"/>
    <w:multiLevelType w:val="hybridMultilevel"/>
    <w:tmpl w:val="D6DC4392"/>
    <w:lvl w:ilvl="0" w:tplc="CBE4930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3E08E3"/>
    <w:multiLevelType w:val="hybridMultilevel"/>
    <w:tmpl w:val="7C12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949"/>
    <w:rsid w:val="00002AF8"/>
    <w:rsid w:val="0000342B"/>
    <w:rsid w:val="00004E6D"/>
    <w:rsid w:val="00014C5C"/>
    <w:rsid w:val="00027F48"/>
    <w:rsid w:val="000423BC"/>
    <w:rsid w:val="00047134"/>
    <w:rsid w:val="00052F03"/>
    <w:rsid w:val="00061339"/>
    <w:rsid w:val="00061513"/>
    <w:rsid w:val="00071845"/>
    <w:rsid w:val="0007339F"/>
    <w:rsid w:val="00090D5D"/>
    <w:rsid w:val="00091826"/>
    <w:rsid w:val="00092F7C"/>
    <w:rsid w:val="00095A78"/>
    <w:rsid w:val="000A1811"/>
    <w:rsid w:val="000A1DAA"/>
    <w:rsid w:val="000A2FF3"/>
    <w:rsid w:val="000A7EAC"/>
    <w:rsid w:val="000B24BC"/>
    <w:rsid w:val="000B37CF"/>
    <w:rsid w:val="000C69EB"/>
    <w:rsid w:val="000E0FCA"/>
    <w:rsid w:val="000E4AB2"/>
    <w:rsid w:val="000E609F"/>
    <w:rsid w:val="000F0A69"/>
    <w:rsid w:val="0010014F"/>
    <w:rsid w:val="00116628"/>
    <w:rsid w:val="00123B1B"/>
    <w:rsid w:val="00126ADC"/>
    <w:rsid w:val="00143630"/>
    <w:rsid w:val="0016004A"/>
    <w:rsid w:val="00166354"/>
    <w:rsid w:val="001850A3"/>
    <w:rsid w:val="001956A8"/>
    <w:rsid w:val="001A12C5"/>
    <w:rsid w:val="001A69EC"/>
    <w:rsid w:val="001A72B4"/>
    <w:rsid w:val="001B67DF"/>
    <w:rsid w:val="001C027E"/>
    <w:rsid w:val="001C45F3"/>
    <w:rsid w:val="001D07C6"/>
    <w:rsid w:val="001D4F6B"/>
    <w:rsid w:val="001D5409"/>
    <w:rsid w:val="001D70F6"/>
    <w:rsid w:val="001E062B"/>
    <w:rsid w:val="001E56A3"/>
    <w:rsid w:val="002042FC"/>
    <w:rsid w:val="00210C6C"/>
    <w:rsid w:val="002155D5"/>
    <w:rsid w:val="0022724F"/>
    <w:rsid w:val="002311C7"/>
    <w:rsid w:val="00231831"/>
    <w:rsid w:val="002327C9"/>
    <w:rsid w:val="00240462"/>
    <w:rsid w:val="00262094"/>
    <w:rsid w:val="00266804"/>
    <w:rsid w:val="00282949"/>
    <w:rsid w:val="00293243"/>
    <w:rsid w:val="0029378D"/>
    <w:rsid w:val="002A5E9B"/>
    <w:rsid w:val="002A73DC"/>
    <w:rsid w:val="002B06B3"/>
    <w:rsid w:val="002B2297"/>
    <w:rsid w:val="002B371D"/>
    <w:rsid w:val="002C293F"/>
    <w:rsid w:val="002C3BEC"/>
    <w:rsid w:val="002C665D"/>
    <w:rsid w:val="002E4706"/>
    <w:rsid w:val="002E4AA4"/>
    <w:rsid w:val="002E4BF1"/>
    <w:rsid w:val="002E5AF0"/>
    <w:rsid w:val="002E60F5"/>
    <w:rsid w:val="003046CB"/>
    <w:rsid w:val="00314F9A"/>
    <w:rsid w:val="0031675E"/>
    <w:rsid w:val="003205E6"/>
    <w:rsid w:val="00331A51"/>
    <w:rsid w:val="00341D50"/>
    <w:rsid w:val="00357DE0"/>
    <w:rsid w:val="0036363F"/>
    <w:rsid w:val="00367370"/>
    <w:rsid w:val="00370F5B"/>
    <w:rsid w:val="0038262F"/>
    <w:rsid w:val="0038479A"/>
    <w:rsid w:val="00385AE1"/>
    <w:rsid w:val="00385CA5"/>
    <w:rsid w:val="00386A9D"/>
    <w:rsid w:val="00394EFC"/>
    <w:rsid w:val="00396E83"/>
    <w:rsid w:val="003A7FBF"/>
    <w:rsid w:val="003B426D"/>
    <w:rsid w:val="003C2566"/>
    <w:rsid w:val="003C75A3"/>
    <w:rsid w:val="003E55FE"/>
    <w:rsid w:val="003E6EB9"/>
    <w:rsid w:val="003F2473"/>
    <w:rsid w:val="003F310D"/>
    <w:rsid w:val="00402954"/>
    <w:rsid w:val="00406B9E"/>
    <w:rsid w:val="0041428D"/>
    <w:rsid w:val="00424753"/>
    <w:rsid w:val="00433348"/>
    <w:rsid w:val="004355C9"/>
    <w:rsid w:val="004455B5"/>
    <w:rsid w:val="004471B4"/>
    <w:rsid w:val="00451867"/>
    <w:rsid w:val="00456380"/>
    <w:rsid w:val="0047021E"/>
    <w:rsid w:val="004762C8"/>
    <w:rsid w:val="00483E00"/>
    <w:rsid w:val="004846AE"/>
    <w:rsid w:val="0048651D"/>
    <w:rsid w:val="00486718"/>
    <w:rsid w:val="004952CE"/>
    <w:rsid w:val="004B6347"/>
    <w:rsid w:val="004C7353"/>
    <w:rsid w:val="004D3FC6"/>
    <w:rsid w:val="004D5137"/>
    <w:rsid w:val="004D7D0F"/>
    <w:rsid w:val="004E1406"/>
    <w:rsid w:val="004E2276"/>
    <w:rsid w:val="004E28ED"/>
    <w:rsid w:val="004E364F"/>
    <w:rsid w:val="004F0F64"/>
    <w:rsid w:val="004F54AC"/>
    <w:rsid w:val="005079F5"/>
    <w:rsid w:val="00511C91"/>
    <w:rsid w:val="00517577"/>
    <w:rsid w:val="00520490"/>
    <w:rsid w:val="005208C6"/>
    <w:rsid w:val="00520E90"/>
    <w:rsid w:val="00527368"/>
    <w:rsid w:val="0053034A"/>
    <w:rsid w:val="00544A13"/>
    <w:rsid w:val="00551D04"/>
    <w:rsid w:val="00567EB0"/>
    <w:rsid w:val="005906C1"/>
    <w:rsid w:val="005914E7"/>
    <w:rsid w:val="005921CB"/>
    <w:rsid w:val="0059329F"/>
    <w:rsid w:val="005A34E0"/>
    <w:rsid w:val="005C0252"/>
    <w:rsid w:val="005D51B9"/>
    <w:rsid w:val="005E3675"/>
    <w:rsid w:val="005F0A5A"/>
    <w:rsid w:val="005F31AC"/>
    <w:rsid w:val="005F4CA7"/>
    <w:rsid w:val="0061072A"/>
    <w:rsid w:val="0061280E"/>
    <w:rsid w:val="0061414B"/>
    <w:rsid w:val="00623ABC"/>
    <w:rsid w:val="006266BA"/>
    <w:rsid w:val="00641824"/>
    <w:rsid w:val="00645F0D"/>
    <w:rsid w:val="006521A5"/>
    <w:rsid w:val="006615D8"/>
    <w:rsid w:val="00661FC4"/>
    <w:rsid w:val="006623E7"/>
    <w:rsid w:val="00692810"/>
    <w:rsid w:val="0069333F"/>
    <w:rsid w:val="006B49CD"/>
    <w:rsid w:val="006B7DBE"/>
    <w:rsid w:val="006C04C6"/>
    <w:rsid w:val="006C56E5"/>
    <w:rsid w:val="006D72B4"/>
    <w:rsid w:val="006E56E2"/>
    <w:rsid w:val="006F2FDA"/>
    <w:rsid w:val="006F340D"/>
    <w:rsid w:val="006F443B"/>
    <w:rsid w:val="006F710D"/>
    <w:rsid w:val="007008C6"/>
    <w:rsid w:val="00711F34"/>
    <w:rsid w:val="00716C2B"/>
    <w:rsid w:val="00732ED4"/>
    <w:rsid w:val="00735F21"/>
    <w:rsid w:val="007373ED"/>
    <w:rsid w:val="0075618B"/>
    <w:rsid w:val="00761A61"/>
    <w:rsid w:val="00765FAE"/>
    <w:rsid w:val="0077303F"/>
    <w:rsid w:val="007848EC"/>
    <w:rsid w:val="007920BC"/>
    <w:rsid w:val="007B2898"/>
    <w:rsid w:val="007D4AF6"/>
    <w:rsid w:val="007D5EBC"/>
    <w:rsid w:val="007E21FF"/>
    <w:rsid w:val="007E5C9F"/>
    <w:rsid w:val="007E5EFE"/>
    <w:rsid w:val="007E645A"/>
    <w:rsid w:val="007F1E5E"/>
    <w:rsid w:val="007F5181"/>
    <w:rsid w:val="007F58DF"/>
    <w:rsid w:val="00806043"/>
    <w:rsid w:val="00811C6F"/>
    <w:rsid w:val="00811F0B"/>
    <w:rsid w:val="0081674C"/>
    <w:rsid w:val="00826728"/>
    <w:rsid w:val="00827A5D"/>
    <w:rsid w:val="00833BB5"/>
    <w:rsid w:val="00840A37"/>
    <w:rsid w:val="00845122"/>
    <w:rsid w:val="00852046"/>
    <w:rsid w:val="00857700"/>
    <w:rsid w:val="0088714E"/>
    <w:rsid w:val="00887390"/>
    <w:rsid w:val="00891782"/>
    <w:rsid w:val="0089265C"/>
    <w:rsid w:val="0089424F"/>
    <w:rsid w:val="008A0ED9"/>
    <w:rsid w:val="008C118D"/>
    <w:rsid w:val="008C2B4D"/>
    <w:rsid w:val="008C2CE0"/>
    <w:rsid w:val="008C6974"/>
    <w:rsid w:val="008D55F5"/>
    <w:rsid w:val="008E36BB"/>
    <w:rsid w:val="008F2930"/>
    <w:rsid w:val="009025FE"/>
    <w:rsid w:val="0091444D"/>
    <w:rsid w:val="009147A3"/>
    <w:rsid w:val="00914F61"/>
    <w:rsid w:val="00915761"/>
    <w:rsid w:val="0091720A"/>
    <w:rsid w:val="009362E8"/>
    <w:rsid w:val="009500CB"/>
    <w:rsid w:val="0095230A"/>
    <w:rsid w:val="009637CF"/>
    <w:rsid w:val="0096497F"/>
    <w:rsid w:val="00971E83"/>
    <w:rsid w:val="009737A1"/>
    <w:rsid w:val="00976411"/>
    <w:rsid w:val="009835F0"/>
    <w:rsid w:val="009B1B98"/>
    <w:rsid w:val="009B71DE"/>
    <w:rsid w:val="009C7FED"/>
    <w:rsid w:val="009E755D"/>
    <w:rsid w:val="009F0928"/>
    <w:rsid w:val="009F7420"/>
    <w:rsid w:val="00A0274D"/>
    <w:rsid w:val="00A062CE"/>
    <w:rsid w:val="00A06A12"/>
    <w:rsid w:val="00A17E9C"/>
    <w:rsid w:val="00A21330"/>
    <w:rsid w:val="00A22F0D"/>
    <w:rsid w:val="00A40FF7"/>
    <w:rsid w:val="00A66B9B"/>
    <w:rsid w:val="00A76F43"/>
    <w:rsid w:val="00A778F1"/>
    <w:rsid w:val="00A821A8"/>
    <w:rsid w:val="00A82B58"/>
    <w:rsid w:val="00A82D85"/>
    <w:rsid w:val="00AC5924"/>
    <w:rsid w:val="00AD484E"/>
    <w:rsid w:val="00AD5AE6"/>
    <w:rsid w:val="00AE31AA"/>
    <w:rsid w:val="00AE5A50"/>
    <w:rsid w:val="00AE674B"/>
    <w:rsid w:val="00AF4429"/>
    <w:rsid w:val="00B015A9"/>
    <w:rsid w:val="00B106CC"/>
    <w:rsid w:val="00B140DF"/>
    <w:rsid w:val="00B26EEA"/>
    <w:rsid w:val="00B27052"/>
    <w:rsid w:val="00B33BFA"/>
    <w:rsid w:val="00B43A0A"/>
    <w:rsid w:val="00B46531"/>
    <w:rsid w:val="00B50219"/>
    <w:rsid w:val="00B5728E"/>
    <w:rsid w:val="00B658E1"/>
    <w:rsid w:val="00B707D7"/>
    <w:rsid w:val="00B76D5B"/>
    <w:rsid w:val="00B77117"/>
    <w:rsid w:val="00B81ACC"/>
    <w:rsid w:val="00B81E3D"/>
    <w:rsid w:val="00B834D6"/>
    <w:rsid w:val="00B8628B"/>
    <w:rsid w:val="00B86773"/>
    <w:rsid w:val="00B94CB2"/>
    <w:rsid w:val="00B96E6C"/>
    <w:rsid w:val="00BA5149"/>
    <w:rsid w:val="00BA6089"/>
    <w:rsid w:val="00BA61B8"/>
    <w:rsid w:val="00BB36D3"/>
    <w:rsid w:val="00BB3C16"/>
    <w:rsid w:val="00BC20B3"/>
    <w:rsid w:val="00BC3A32"/>
    <w:rsid w:val="00BC5237"/>
    <w:rsid w:val="00BD0847"/>
    <w:rsid w:val="00BD22F5"/>
    <w:rsid w:val="00BD34D9"/>
    <w:rsid w:val="00BD7DF3"/>
    <w:rsid w:val="00BE08B8"/>
    <w:rsid w:val="00BE65B1"/>
    <w:rsid w:val="00BF5209"/>
    <w:rsid w:val="00C16BE9"/>
    <w:rsid w:val="00C20E60"/>
    <w:rsid w:val="00C3467C"/>
    <w:rsid w:val="00C4036C"/>
    <w:rsid w:val="00C6770D"/>
    <w:rsid w:val="00C72433"/>
    <w:rsid w:val="00C84E0A"/>
    <w:rsid w:val="00C8690D"/>
    <w:rsid w:val="00C94210"/>
    <w:rsid w:val="00CB0FA4"/>
    <w:rsid w:val="00CC6C9F"/>
    <w:rsid w:val="00CE08ED"/>
    <w:rsid w:val="00CE2213"/>
    <w:rsid w:val="00CE6411"/>
    <w:rsid w:val="00CF2CDF"/>
    <w:rsid w:val="00D177E1"/>
    <w:rsid w:val="00D23FBD"/>
    <w:rsid w:val="00D3430B"/>
    <w:rsid w:val="00D3486B"/>
    <w:rsid w:val="00D408D5"/>
    <w:rsid w:val="00D4632D"/>
    <w:rsid w:val="00D52F5A"/>
    <w:rsid w:val="00D66CD2"/>
    <w:rsid w:val="00D728FD"/>
    <w:rsid w:val="00D74B15"/>
    <w:rsid w:val="00D80BAC"/>
    <w:rsid w:val="00D81761"/>
    <w:rsid w:val="00D91E44"/>
    <w:rsid w:val="00DA2C80"/>
    <w:rsid w:val="00DA2D59"/>
    <w:rsid w:val="00DA67F4"/>
    <w:rsid w:val="00DA6841"/>
    <w:rsid w:val="00DB067C"/>
    <w:rsid w:val="00DB1171"/>
    <w:rsid w:val="00DB3062"/>
    <w:rsid w:val="00DC3DF4"/>
    <w:rsid w:val="00DD7517"/>
    <w:rsid w:val="00DE2BAB"/>
    <w:rsid w:val="00DE4765"/>
    <w:rsid w:val="00DE6146"/>
    <w:rsid w:val="00DF17BF"/>
    <w:rsid w:val="00DF3D13"/>
    <w:rsid w:val="00DF4DA1"/>
    <w:rsid w:val="00DF5E32"/>
    <w:rsid w:val="00E16AC7"/>
    <w:rsid w:val="00E25EA0"/>
    <w:rsid w:val="00E51D8B"/>
    <w:rsid w:val="00E62A8C"/>
    <w:rsid w:val="00E64E98"/>
    <w:rsid w:val="00E7140A"/>
    <w:rsid w:val="00E72C8A"/>
    <w:rsid w:val="00E738F5"/>
    <w:rsid w:val="00E739C6"/>
    <w:rsid w:val="00E741A0"/>
    <w:rsid w:val="00E7488B"/>
    <w:rsid w:val="00E759FC"/>
    <w:rsid w:val="00E9112E"/>
    <w:rsid w:val="00E91A2A"/>
    <w:rsid w:val="00E928F2"/>
    <w:rsid w:val="00E95F4C"/>
    <w:rsid w:val="00EA0CD9"/>
    <w:rsid w:val="00EA24C2"/>
    <w:rsid w:val="00EA2A81"/>
    <w:rsid w:val="00EA5F23"/>
    <w:rsid w:val="00EA67B8"/>
    <w:rsid w:val="00EA6EF6"/>
    <w:rsid w:val="00EB1FD7"/>
    <w:rsid w:val="00EB3B68"/>
    <w:rsid w:val="00EB64C6"/>
    <w:rsid w:val="00EB7A78"/>
    <w:rsid w:val="00ED0A15"/>
    <w:rsid w:val="00ED1667"/>
    <w:rsid w:val="00ED204E"/>
    <w:rsid w:val="00EE1E79"/>
    <w:rsid w:val="00EE7839"/>
    <w:rsid w:val="00EF6824"/>
    <w:rsid w:val="00F02877"/>
    <w:rsid w:val="00F03B8B"/>
    <w:rsid w:val="00F050D7"/>
    <w:rsid w:val="00F16124"/>
    <w:rsid w:val="00F30B51"/>
    <w:rsid w:val="00F5198F"/>
    <w:rsid w:val="00F659C4"/>
    <w:rsid w:val="00F72D56"/>
    <w:rsid w:val="00F7359B"/>
    <w:rsid w:val="00F74867"/>
    <w:rsid w:val="00F832EF"/>
    <w:rsid w:val="00F85A1F"/>
    <w:rsid w:val="00F90F0F"/>
    <w:rsid w:val="00F933FE"/>
    <w:rsid w:val="00FA7E13"/>
    <w:rsid w:val="00FA7E67"/>
    <w:rsid w:val="00FB1C53"/>
    <w:rsid w:val="00FB41D8"/>
    <w:rsid w:val="00FC056D"/>
    <w:rsid w:val="00FC5956"/>
    <w:rsid w:val="00FD5207"/>
    <w:rsid w:val="00FD546A"/>
    <w:rsid w:val="00FE0DC0"/>
    <w:rsid w:val="00FE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0B7B"/>
  <w15:docId w15:val="{F51E6BCE-54E2-4903-BBAE-268FF6F9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B867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67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67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67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677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D4632D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Title"/>
    <w:basedOn w:val="a"/>
    <w:link w:val="ad"/>
    <w:uiPriority w:val="99"/>
    <w:qFormat/>
    <w:rsid w:val="00D4632D"/>
    <w:pPr>
      <w:ind w:firstLine="567"/>
      <w:jc w:val="center"/>
    </w:pPr>
    <w:rPr>
      <w:rFonts w:ascii="Arial" w:eastAsia="Times New Roman" w:hAnsi="Arial"/>
      <w:b/>
    </w:rPr>
  </w:style>
  <w:style w:type="character" w:customStyle="1" w:styleId="ad">
    <w:name w:val="Заголовок Знак"/>
    <w:basedOn w:val="a0"/>
    <w:link w:val="ac"/>
    <w:uiPriority w:val="99"/>
    <w:rsid w:val="00D4632D"/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0">
    <w:name w:val="Обычный1"/>
    <w:rsid w:val="00D46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D4632D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C69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69E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333F"/>
    <w:pPr>
      <w:suppressAutoHyphens/>
      <w:autoSpaceDN w:val="0"/>
      <w:spacing w:after="0" w:line="240" w:lineRule="auto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paragraph" w:styleId="af2">
    <w:name w:val="List Paragraph"/>
    <w:basedOn w:val="Standard"/>
    <w:uiPriority w:val="34"/>
    <w:qFormat/>
    <w:rsid w:val="005A34E0"/>
    <w:pPr>
      <w:spacing w:after="200"/>
      <w:ind w:left="720"/>
      <w:textAlignment w:val="baseline"/>
    </w:pPr>
  </w:style>
  <w:style w:type="paragraph" w:customStyle="1" w:styleId="ConsPlusTitlePage">
    <w:name w:val="ConsPlusTitlePage"/>
    <w:rsid w:val="004E36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uiPriority w:val="99"/>
    <w:rsid w:val="001D70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4D3F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738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No Spacing"/>
    <w:uiPriority w:val="1"/>
    <w:qFormat/>
    <w:rsid w:val="00E64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Body Text"/>
    <w:basedOn w:val="a"/>
    <w:link w:val="af5"/>
    <w:rsid w:val="00E64E98"/>
    <w:pPr>
      <w:spacing w:after="120"/>
    </w:pPr>
    <w:rPr>
      <w:rFonts w:eastAsia="Times New Roman"/>
      <w:lang w:val="en-US" w:eastAsia="ar-SA"/>
    </w:rPr>
  </w:style>
  <w:style w:type="character" w:customStyle="1" w:styleId="af5">
    <w:name w:val="Основной текст Знак"/>
    <w:basedOn w:val="a0"/>
    <w:link w:val="af4"/>
    <w:rsid w:val="00E64E9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6">
    <w:name w:val="Обычный (веб)"/>
    <w:basedOn w:val="a"/>
    <w:rsid w:val="00E64E98"/>
    <w:pPr>
      <w:spacing w:after="15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64019&amp;dst=1000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64019&amp;dst=10003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51D5D-4A92-4E94-AB52-66F3AB46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4598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Васильева Дина Юсуповна</cp:lastModifiedBy>
  <cp:revision>139</cp:revision>
  <cp:lastPrinted>2026-05-13T04:47:00Z</cp:lastPrinted>
  <dcterms:created xsi:type="dcterms:W3CDTF">2021-09-01T10:58:00Z</dcterms:created>
  <dcterms:modified xsi:type="dcterms:W3CDTF">2026-05-28T06:53:00Z</dcterms:modified>
</cp:coreProperties>
</file>