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3085"/>
        <w:gridCol w:w="3176"/>
      </w:tblGrid>
      <w:tr w:rsidR="002455AE" w:rsidRPr="002455AE" w14:paraId="75CC4EED" w14:textId="77777777" w:rsidTr="003D04FB">
        <w:trPr>
          <w:trHeight w:val="85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06DBA9CF" w:rsidR="002455AE" w:rsidRPr="003D04FB" w:rsidRDefault="003D04FB" w:rsidP="002455AE">
            <w:pPr>
              <w:jc w:val="center"/>
              <w:rPr>
                <w:sz w:val="20"/>
                <w:szCs w:val="20"/>
              </w:rPr>
            </w:pPr>
            <w:r w:rsidRPr="003D04FB">
              <w:rPr>
                <w:noProof/>
                <w:sz w:val="20"/>
                <w:szCs w:val="20"/>
              </w:rPr>
              <w:drawing>
                <wp:inline distT="0" distB="0" distL="0" distR="0" wp14:anchorId="340E125D" wp14:editId="1AE33B0D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6E48CC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3D04FB" w:rsidRDefault="002455AE" w:rsidP="002455AE">
            <w:pPr>
              <w:jc w:val="center"/>
              <w:rPr>
                <w:sz w:val="10"/>
                <w:szCs w:val="10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3D04FB" w:rsidRDefault="002455AE" w:rsidP="002455AE">
            <w:pPr>
              <w:jc w:val="center"/>
              <w:rPr>
                <w:bCs/>
                <w:sz w:val="10"/>
                <w:szCs w:val="10"/>
              </w:rPr>
            </w:pPr>
          </w:p>
          <w:p w14:paraId="6067A31F" w14:textId="62453834" w:rsidR="002455AE" w:rsidRPr="003D04FB" w:rsidRDefault="002455AE" w:rsidP="003D04FB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</w:tc>
      </w:tr>
      <w:tr w:rsidR="002455AE" w:rsidRPr="008E6F55" w14:paraId="31F64629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7A436DF8" w:rsidR="002455AE" w:rsidRPr="008E6F55" w:rsidRDefault="001945DB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="002455AE" w:rsidRPr="008E6F55">
              <w:rPr>
                <w:sz w:val="28"/>
                <w:szCs w:val="28"/>
              </w:rPr>
              <w:t>.202</w:t>
            </w:r>
            <w:r w:rsidR="00524391" w:rsidRPr="008E6F55">
              <w:rPr>
                <w:sz w:val="28"/>
                <w:szCs w:val="28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8E6F55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8E6F55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3B7FA9E3" w:rsidR="002455AE" w:rsidRPr="008E6F55" w:rsidRDefault="002455AE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8E6F55">
              <w:rPr>
                <w:sz w:val="28"/>
                <w:szCs w:val="28"/>
              </w:rPr>
              <w:t xml:space="preserve">№ </w:t>
            </w:r>
            <w:r w:rsidR="001945DB">
              <w:rPr>
                <w:sz w:val="28"/>
                <w:szCs w:val="28"/>
              </w:rPr>
              <w:t>14-160</w:t>
            </w:r>
            <w:r w:rsidRPr="008E6F55">
              <w:rPr>
                <w:sz w:val="28"/>
                <w:szCs w:val="28"/>
              </w:rPr>
              <w:t>р</w:t>
            </w:r>
          </w:p>
        </w:tc>
      </w:tr>
      <w:tr w:rsidR="00D81760" w:rsidRPr="003D04FB" w14:paraId="0069EB38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BD9783F" w14:textId="77777777" w:rsidR="00D81760" w:rsidRPr="003D04FB" w:rsidRDefault="00D81760" w:rsidP="00CD4A20">
            <w:pPr>
              <w:tabs>
                <w:tab w:val="left" w:pos="4442"/>
              </w:tabs>
              <w:rPr>
                <w:sz w:val="10"/>
                <w:szCs w:val="10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E6B28C" w14:textId="77777777" w:rsidR="00D81760" w:rsidRPr="003D04FB" w:rsidRDefault="00D81760" w:rsidP="002455AE">
            <w:pPr>
              <w:tabs>
                <w:tab w:val="left" w:pos="4442"/>
              </w:tabs>
              <w:jc w:val="center"/>
              <w:rPr>
                <w:sz w:val="10"/>
                <w:szCs w:val="1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D5C7E67" w14:textId="77777777" w:rsidR="00D81760" w:rsidRPr="003D04FB" w:rsidRDefault="00D81760" w:rsidP="00CD4A20">
            <w:pPr>
              <w:tabs>
                <w:tab w:val="left" w:pos="4442"/>
              </w:tabs>
              <w:jc w:val="right"/>
              <w:rPr>
                <w:sz w:val="10"/>
                <w:szCs w:val="10"/>
              </w:rPr>
            </w:pPr>
          </w:p>
        </w:tc>
      </w:tr>
      <w:tr w:rsidR="002455AE" w:rsidRPr="008E6F55" w14:paraId="2853F3E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CCAFD" w14:textId="6AE031F7" w:rsidR="002455AE" w:rsidRPr="008E6F55" w:rsidRDefault="007C2ADA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  <w:r w:rsidRPr="008E6F55">
              <w:rPr>
                <w:sz w:val="28"/>
                <w:szCs w:val="28"/>
              </w:rPr>
              <w:t>Об утверждении Положения о премировании выборных должностных лиц и лиц, замещающих иные муниципальные должности</w:t>
            </w:r>
          </w:p>
        </w:tc>
      </w:tr>
      <w:tr w:rsidR="00D81760" w:rsidRPr="003D04FB" w14:paraId="215E482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80AAC" w14:textId="77777777" w:rsidR="00D81760" w:rsidRPr="003D04FB" w:rsidRDefault="00D81760" w:rsidP="006E48CC">
            <w:pPr>
              <w:tabs>
                <w:tab w:val="left" w:pos="4442"/>
              </w:tabs>
              <w:ind w:left="-105"/>
              <w:rPr>
                <w:sz w:val="16"/>
                <w:szCs w:val="16"/>
              </w:rPr>
            </w:pPr>
          </w:p>
        </w:tc>
      </w:tr>
    </w:tbl>
    <w:p w14:paraId="36399D68" w14:textId="5AD129F8" w:rsidR="004C4BFE" w:rsidRPr="008E6F55" w:rsidRDefault="00AA4D0F" w:rsidP="00A2639C">
      <w:pPr>
        <w:ind w:firstLine="709"/>
        <w:jc w:val="both"/>
        <w:rPr>
          <w:sz w:val="28"/>
          <w:szCs w:val="28"/>
        </w:rPr>
      </w:pPr>
      <w:r w:rsidRPr="008E6F55">
        <w:rPr>
          <w:color w:val="000000"/>
          <w:sz w:val="28"/>
          <w:szCs w:val="28"/>
        </w:rPr>
        <w:t xml:space="preserve">В целях </w:t>
      </w:r>
      <w:r w:rsidR="00A2639C" w:rsidRPr="008E6F55">
        <w:rPr>
          <w:color w:val="000000"/>
          <w:sz w:val="28"/>
          <w:szCs w:val="28"/>
        </w:rPr>
        <w:t>обеспечения социальных гарантий, упорядочения и совершенствования оплаты труда лиц, замещающие муниципальные должности в Ужурском муниципальном округе Красноярского края</w:t>
      </w:r>
      <w:r w:rsidRPr="008E6F55">
        <w:rPr>
          <w:color w:val="000000"/>
          <w:sz w:val="28"/>
          <w:szCs w:val="28"/>
        </w:rPr>
        <w:t xml:space="preserve">, </w:t>
      </w:r>
      <w:r w:rsidRPr="008E6F55">
        <w:rPr>
          <w:sz w:val="28"/>
          <w:szCs w:val="28"/>
        </w:rPr>
        <w:t xml:space="preserve">в соответствии </w:t>
      </w:r>
      <w:r w:rsidR="00A2639C" w:rsidRPr="008E6F55">
        <w:rPr>
          <w:sz w:val="28"/>
          <w:szCs w:val="28"/>
        </w:rPr>
        <w:t xml:space="preserve">с Бюджетным кодексом Российской Федерации, Федеральным законом от </w:t>
      </w:r>
      <w:r w:rsidR="004C4BFE" w:rsidRPr="008E6F55">
        <w:rPr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Постановлением </w:t>
      </w:r>
      <w:r w:rsidR="00FF7398" w:rsidRPr="00FF7398">
        <w:rPr>
          <w:sz w:val="28"/>
          <w:szCs w:val="28"/>
        </w:rPr>
        <w:t>Правительства Красноярского края от 29.09.2025 № 818-п «О нормативах 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 w:rsidR="004C4BFE" w:rsidRPr="008E6F55">
        <w:rPr>
          <w:sz w:val="28"/>
          <w:szCs w:val="28"/>
        </w:rPr>
        <w:t>, на основании решения Ужурского окружного Совета депутатов от 23.12.2025 № 9-84р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должности», руководствуясь Уставом Ужурского муниципального округа Красноярского края, Ужурский окружной Совет депутатов Красноярского края РЕШИЛ:</w:t>
      </w:r>
    </w:p>
    <w:p w14:paraId="015BD5E2" w14:textId="35E9D415" w:rsidR="00A2639C" w:rsidRPr="008E6F55" w:rsidRDefault="00A2639C" w:rsidP="00A2639C">
      <w:pPr>
        <w:ind w:firstLine="709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1. Утвердить положение о премировании выборных должностных лиц и лиц, замещающих иные муниципальные должности</w:t>
      </w:r>
      <w:r w:rsidR="001A1721" w:rsidRPr="008E6F55">
        <w:rPr>
          <w:sz w:val="28"/>
          <w:szCs w:val="28"/>
        </w:rPr>
        <w:t xml:space="preserve">, </w:t>
      </w:r>
      <w:r w:rsidRPr="008E6F55">
        <w:rPr>
          <w:sz w:val="28"/>
          <w:szCs w:val="28"/>
        </w:rPr>
        <w:t>согласно приложению к настоящему Решению.</w:t>
      </w:r>
    </w:p>
    <w:p w14:paraId="55075929" w14:textId="5184CC0B" w:rsidR="00A2639C" w:rsidRPr="008E6F55" w:rsidRDefault="00A2639C" w:rsidP="00A2639C">
      <w:pPr>
        <w:ind w:firstLine="709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2. Признать утратившим силу решени</w:t>
      </w:r>
      <w:r w:rsidR="001A1721" w:rsidRPr="008E6F55">
        <w:rPr>
          <w:sz w:val="28"/>
          <w:szCs w:val="28"/>
        </w:rPr>
        <w:t>е</w:t>
      </w:r>
      <w:r w:rsidRPr="008E6F55">
        <w:rPr>
          <w:sz w:val="28"/>
          <w:szCs w:val="28"/>
        </w:rPr>
        <w:t xml:space="preserve"> Ужурского районного Совета депутатов от 20.05.2025 № 53-372р «Об утверждении Положения о премировании лиц, замещающих муниципальные должности на постоянной основе в контрольно-счетной комиссии Ужурского района».</w:t>
      </w:r>
    </w:p>
    <w:p w14:paraId="5A3179FA" w14:textId="126A0507" w:rsidR="00A2639C" w:rsidRPr="008E6F55" w:rsidRDefault="00A2639C" w:rsidP="00A2639C">
      <w:pPr>
        <w:ind w:firstLine="709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3. Контроль за исполнением решения возложить на постоянную комиссию по бюджету, </w:t>
      </w:r>
      <w:r w:rsidR="001A1721" w:rsidRPr="008E6F55">
        <w:rPr>
          <w:sz w:val="28"/>
          <w:szCs w:val="28"/>
        </w:rPr>
        <w:t>финансам, экономической политике и сельскому хозяйству</w:t>
      </w:r>
      <w:r w:rsidRPr="008E6F55">
        <w:rPr>
          <w:sz w:val="28"/>
          <w:szCs w:val="28"/>
        </w:rPr>
        <w:t xml:space="preserve">. </w:t>
      </w:r>
    </w:p>
    <w:p w14:paraId="053300B9" w14:textId="786D09F8" w:rsidR="001A1B36" w:rsidRDefault="00A2639C" w:rsidP="00A2639C">
      <w:pPr>
        <w:ind w:firstLine="709"/>
        <w:jc w:val="both"/>
        <w:rPr>
          <w:bCs/>
          <w:w w:val="105"/>
          <w:sz w:val="28"/>
          <w:szCs w:val="28"/>
        </w:rPr>
      </w:pPr>
      <w:r w:rsidRPr="008E6F55">
        <w:rPr>
          <w:sz w:val="28"/>
          <w:szCs w:val="28"/>
        </w:rPr>
        <w:t>4</w:t>
      </w:r>
      <w:r w:rsidR="00AA4D0F" w:rsidRPr="008E6F55">
        <w:rPr>
          <w:sz w:val="28"/>
          <w:szCs w:val="28"/>
        </w:rPr>
        <w:t xml:space="preserve">. </w:t>
      </w:r>
      <w:r w:rsidR="00CD4613" w:rsidRPr="008E6F55">
        <w:rPr>
          <w:bCs/>
          <w:w w:val="105"/>
          <w:sz w:val="28"/>
          <w:szCs w:val="28"/>
        </w:rPr>
        <w:t>Р</w:t>
      </w:r>
      <w:r w:rsidR="00AA4D0F" w:rsidRPr="008E6F55">
        <w:rPr>
          <w:bCs/>
          <w:w w:val="105"/>
          <w:sz w:val="28"/>
          <w:szCs w:val="28"/>
        </w:rPr>
        <w:t>ешение вступает в силу в день, следующий за днем его официального опубликования в газете «Сибирский хлебороб».</w:t>
      </w:r>
    </w:p>
    <w:p w14:paraId="0A24585F" w14:textId="2F5EEFEE" w:rsidR="003D04FB" w:rsidRDefault="003D04FB" w:rsidP="00A2639C">
      <w:pPr>
        <w:ind w:firstLine="709"/>
        <w:jc w:val="both"/>
        <w:rPr>
          <w:bCs/>
          <w:w w:val="105"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726"/>
        <w:gridCol w:w="4662"/>
      </w:tblGrid>
      <w:tr w:rsidR="003D04FB" w:rsidRPr="001D70F6" w14:paraId="021968F4" w14:textId="77777777" w:rsidTr="00E96B96">
        <w:tc>
          <w:tcPr>
            <w:tcW w:w="4845" w:type="dxa"/>
          </w:tcPr>
          <w:p w14:paraId="2EE05532" w14:textId="77777777" w:rsidR="003D04FB" w:rsidRPr="001D70F6" w:rsidRDefault="003D04FB" w:rsidP="00E96B96">
            <w:pPr>
              <w:jc w:val="both"/>
              <w:rPr>
                <w:sz w:val="28"/>
                <w:szCs w:val="28"/>
              </w:rPr>
            </w:pPr>
            <w:r w:rsidRPr="001D70F6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4DB834CB" w14:textId="77777777" w:rsidR="003D04FB" w:rsidRPr="001D70F6" w:rsidRDefault="003D04FB" w:rsidP="00E96B96">
            <w:pPr>
              <w:jc w:val="both"/>
              <w:rPr>
                <w:sz w:val="28"/>
                <w:szCs w:val="28"/>
              </w:rPr>
            </w:pPr>
            <w:r w:rsidRPr="001D70F6">
              <w:rPr>
                <w:sz w:val="28"/>
                <w:szCs w:val="28"/>
              </w:rPr>
              <w:t>_______________(</w:t>
            </w:r>
            <w:r>
              <w:rPr>
                <w:sz w:val="28"/>
                <w:szCs w:val="28"/>
              </w:rPr>
              <w:t xml:space="preserve">А.С. </w:t>
            </w:r>
            <w:r w:rsidRPr="001D70F6">
              <w:rPr>
                <w:sz w:val="28"/>
                <w:szCs w:val="28"/>
              </w:rPr>
              <w:t>Глушков)</w:t>
            </w:r>
          </w:p>
        </w:tc>
        <w:tc>
          <w:tcPr>
            <w:tcW w:w="4759" w:type="dxa"/>
          </w:tcPr>
          <w:p w14:paraId="2ECE3A5F" w14:textId="77777777" w:rsidR="003D04FB" w:rsidRPr="001D70F6" w:rsidRDefault="003D04FB" w:rsidP="00E96B96">
            <w:pPr>
              <w:jc w:val="both"/>
              <w:rPr>
                <w:sz w:val="28"/>
                <w:szCs w:val="28"/>
              </w:rPr>
            </w:pPr>
            <w:r w:rsidRPr="001D70F6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3CED9928" w14:textId="77777777" w:rsidR="003D04FB" w:rsidRPr="001D70F6" w:rsidRDefault="003D04FB" w:rsidP="00E96B96">
            <w:pPr>
              <w:jc w:val="both"/>
              <w:rPr>
                <w:sz w:val="28"/>
                <w:szCs w:val="28"/>
              </w:rPr>
            </w:pPr>
            <w:r w:rsidRPr="001D70F6">
              <w:rPr>
                <w:sz w:val="28"/>
                <w:szCs w:val="28"/>
              </w:rPr>
              <w:t>_________________(</w:t>
            </w:r>
            <w:r>
              <w:rPr>
                <w:sz w:val="28"/>
                <w:szCs w:val="28"/>
              </w:rPr>
              <w:t xml:space="preserve">К.Н. </w:t>
            </w:r>
            <w:r w:rsidRPr="001D70F6">
              <w:rPr>
                <w:sz w:val="28"/>
                <w:szCs w:val="28"/>
              </w:rPr>
              <w:t>Зарецкий)</w:t>
            </w:r>
          </w:p>
        </w:tc>
      </w:tr>
    </w:tbl>
    <w:p w14:paraId="338D801C" w14:textId="27AC4E13" w:rsidR="003D04FB" w:rsidRDefault="003D04FB" w:rsidP="003D04FB">
      <w:pPr>
        <w:ind w:left="5670"/>
      </w:pPr>
      <w:r>
        <w:lastRenderedPageBreak/>
        <w:t xml:space="preserve">Приложение </w:t>
      </w:r>
    </w:p>
    <w:p w14:paraId="183BE96D" w14:textId="5E64561C" w:rsidR="003D04FB" w:rsidRDefault="00BA4587" w:rsidP="003D04FB">
      <w:pPr>
        <w:ind w:left="5670"/>
      </w:pPr>
      <w:r>
        <w:t>к</w:t>
      </w:r>
      <w:bookmarkStart w:id="0" w:name="_GoBack"/>
      <w:bookmarkEnd w:id="0"/>
      <w:r w:rsidR="003D04FB">
        <w:t xml:space="preserve"> решению Ужурского окружного</w:t>
      </w:r>
    </w:p>
    <w:p w14:paraId="796F9D48" w14:textId="69BF76DD" w:rsidR="003D04FB" w:rsidRDefault="003D04FB" w:rsidP="003D04FB">
      <w:pPr>
        <w:ind w:left="5670"/>
      </w:pPr>
      <w:r>
        <w:t xml:space="preserve">Совета депутатов </w:t>
      </w:r>
    </w:p>
    <w:p w14:paraId="69B71FBA" w14:textId="00955089" w:rsidR="003D04FB" w:rsidRDefault="003D04FB" w:rsidP="003D04FB">
      <w:pPr>
        <w:ind w:left="5670"/>
      </w:pPr>
      <w:r>
        <w:t>От 26.05.2026 № 14-160р</w:t>
      </w:r>
    </w:p>
    <w:p w14:paraId="7B3F58BB" w14:textId="77777777" w:rsidR="003D04FB" w:rsidRDefault="003D04FB" w:rsidP="003D04FB">
      <w:pPr>
        <w:ind w:left="5670"/>
        <w:rPr>
          <w:sz w:val="28"/>
          <w:szCs w:val="28"/>
        </w:rPr>
      </w:pPr>
    </w:p>
    <w:p w14:paraId="21FA68D4" w14:textId="56788C9C" w:rsidR="00A2639C" w:rsidRPr="0080570F" w:rsidRDefault="0080570F" w:rsidP="00A2639C">
      <w:pPr>
        <w:jc w:val="center"/>
        <w:rPr>
          <w:sz w:val="28"/>
          <w:szCs w:val="28"/>
        </w:rPr>
      </w:pPr>
      <w:r w:rsidRPr="0080570F">
        <w:rPr>
          <w:sz w:val="28"/>
          <w:szCs w:val="28"/>
        </w:rPr>
        <w:t>ПОЛОЖЕНИЕ</w:t>
      </w:r>
    </w:p>
    <w:p w14:paraId="1E945DDE" w14:textId="389DFA83" w:rsidR="00A2639C" w:rsidRPr="0080570F" w:rsidRDefault="0080570F" w:rsidP="00A2639C">
      <w:pPr>
        <w:jc w:val="center"/>
        <w:rPr>
          <w:sz w:val="28"/>
          <w:szCs w:val="28"/>
        </w:rPr>
      </w:pPr>
      <w:r w:rsidRPr="0080570F">
        <w:rPr>
          <w:sz w:val="28"/>
          <w:szCs w:val="28"/>
        </w:rPr>
        <w:t>О ПРЕМИРОВАНИИ ВЫБОРНЫХ ДОЛЖНОСТНЫХ ЛИЦ</w:t>
      </w:r>
    </w:p>
    <w:p w14:paraId="3CE1C0C0" w14:textId="641AA2E1" w:rsidR="00A2639C" w:rsidRPr="0080570F" w:rsidRDefault="0080570F" w:rsidP="00A2639C">
      <w:pPr>
        <w:jc w:val="center"/>
        <w:rPr>
          <w:sz w:val="28"/>
          <w:szCs w:val="28"/>
        </w:rPr>
      </w:pPr>
      <w:r w:rsidRPr="0080570F">
        <w:rPr>
          <w:sz w:val="28"/>
          <w:szCs w:val="28"/>
        </w:rPr>
        <w:t>И ЛИЦ, ЗАМЕЩАЮЩИХ ИНЫЕ МУНИЦИПАЛЬНЫЕ ДОЛЖНОСТИ</w:t>
      </w:r>
    </w:p>
    <w:p w14:paraId="3BAC5AF2" w14:textId="77777777" w:rsidR="00A2639C" w:rsidRPr="0080570F" w:rsidRDefault="00A2639C" w:rsidP="00A2639C">
      <w:pPr>
        <w:jc w:val="both"/>
        <w:rPr>
          <w:sz w:val="28"/>
          <w:szCs w:val="28"/>
        </w:rPr>
      </w:pPr>
    </w:p>
    <w:p w14:paraId="5E29BD8B" w14:textId="77777777" w:rsidR="00A2639C" w:rsidRPr="008E6F55" w:rsidRDefault="00A2639C" w:rsidP="001A1721">
      <w:pPr>
        <w:jc w:val="center"/>
        <w:rPr>
          <w:sz w:val="28"/>
          <w:szCs w:val="28"/>
        </w:rPr>
      </w:pPr>
      <w:r w:rsidRPr="008E6F55">
        <w:rPr>
          <w:sz w:val="28"/>
          <w:szCs w:val="28"/>
        </w:rPr>
        <w:t>1. ОБЩИЕ ПОЛОЖЕНИЯ</w:t>
      </w:r>
    </w:p>
    <w:p w14:paraId="3C32A4FA" w14:textId="6951EB07" w:rsidR="00A2639C" w:rsidRPr="008E6F55" w:rsidRDefault="00A2639C" w:rsidP="001A1721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1.1. Настоящее Положение о премировании выборных должностных лиц и лиц, замещающих иные муниципальные должности</w:t>
      </w:r>
      <w:r w:rsidR="00836E64">
        <w:rPr>
          <w:sz w:val="28"/>
          <w:szCs w:val="28"/>
        </w:rPr>
        <w:t xml:space="preserve"> </w:t>
      </w:r>
      <w:r w:rsidRPr="008E6F55">
        <w:rPr>
          <w:sz w:val="28"/>
          <w:szCs w:val="28"/>
        </w:rPr>
        <w:t xml:space="preserve">(далее - Положение), определяет порядок и условия премирования Председателя </w:t>
      </w:r>
      <w:r w:rsidR="001A1721" w:rsidRPr="008E6F55">
        <w:rPr>
          <w:sz w:val="28"/>
          <w:szCs w:val="28"/>
        </w:rPr>
        <w:t>Ужурского окружного</w:t>
      </w:r>
      <w:r w:rsidRPr="008E6F55">
        <w:rPr>
          <w:sz w:val="28"/>
          <w:szCs w:val="28"/>
        </w:rPr>
        <w:t xml:space="preserve"> Совета депутатов и председателя </w:t>
      </w:r>
      <w:r w:rsidR="001A1721" w:rsidRPr="008E6F55">
        <w:rPr>
          <w:sz w:val="28"/>
          <w:szCs w:val="28"/>
        </w:rPr>
        <w:t xml:space="preserve">контрольно-счетной палаты Ужурского муниципального округа, осуществляющих свои полномочия на постоянной основе </w:t>
      </w:r>
      <w:r w:rsidRPr="008E6F55">
        <w:rPr>
          <w:sz w:val="28"/>
          <w:szCs w:val="28"/>
        </w:rPr>
        <w:t>(далее – должностные лица).</w:t>
      </w:r>
    </w:p>
    <w:p w14:paraId="585A57E1" w14:textId="006BA259" w:rsidR="001A1721" w:rsidRPr="008E6F55" w:rsidRDefault="001A1721" w:rsidP="001A1721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1.2. Премирование лиц, замещающих муниципальные должности Ужурского муниципального округа Красноярского края в Ужурском окружном Совете депутатов и контрольно-счетной палате Ужурского муниципального округа осуществляется за счет средств бюджета округа и в пределах средств и с учетом нормативов формирования расходов на оплату труда лиц, замещающих муниципальные должности, установленных Постановлением </w:t>
      </w:r>
      <w:r w:rsidR="00FF7398" w:rsidRPr="00FF7398">
        <w:rPr>
          <w:sz w:val="28"/>
          <w:szCs w:val="28"/>
        </w:rPr>
        <w:t>Правительства Красноярского края от 29.09.2025 № 818-п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 w:rsidRPr="008E6F55">
        <w:rPr>
          <w:sz w:val="28"/>
          <w:szCs w:val="28"/>
        </w:rPr>
        <w:t>.</w:t>
      </w:r>
    </w:p>
    <w:p w14:paraId="7DEFF119" w14:textId="77777777" w:rsidR="00A2639C" w:rsidRPr="008E6F55" w:rsidRDefault="00A2639C" w:rsidP="00A2639C">
      <w:pPr>
        <w:jc w:val="both"/>
        <w:rPr>
          <w:sz w:val="28"/>
          <w:szCs w:val="28"/>
        </w:rPr>
      </w:pPr>
    </w:p>
    <w:p w14:paraId="79013A99" w14:textId="77777777" w:rsidR="00A2639C" w:rsidRPr="008E6F55" w:rsidRDefault="00A2639C" w:rsidP="001A1721">
      <w:pPr>
        <w:jc w:val="center"/>
        <w:rPr>
          <w:sz w:val="28"/>
          <w:szCs w:val="28"/>
        </w:rPr>
      </w:pPr>
      <w:r w:rsidRPr="008E6F55">
        <w:rPr>
          <w:sz w:val="28"/>
          <w:szCs w:val="28"/>
        </w:rPr>
        <w:t>2. ЦЕЛИ И ВИДЫ ПРЕМИРОВАНИЯ</w:t>
      </w:r>
    </w:p>
    <w:p w14:paraId="7BBB98F0" w14:textId="77777777" w:rsidR="00A2639C" w:rsidRPr="008E6F55" w:rsidRDefault="00A2639C" w:rsidP="001A1721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2.1. Премирование должностного лица производится в целях усиления его материальной заинтересованности в повышении качества выполнения задач и функций, возложенных на органы местного самоуправления, в профессиональном и компетентном исполнении работником должностных обязанностей, в целях усиления мотивации для повышения эффективности и качества деятельности работника, достижения конкретных результатов.</w:t>
      </w:r>
    </w:p>
    <w:p w14:paraId="66E71AEF" w14:textId="77777777" w:rsidR="00A2639C" w:rsidRPr="008E6F55" w:rsidRDefault="00A2639C" w:rsidP="001A1721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2.2. Размер премии должностного лица в год устанавливается в размере, не превышающем 10 процентов 12-кратного среднемесячного предельного размера денежного вознаграждения и 12-кратного среднемесячного предельного размера ежемесячного денежного поощрения.</w:t>
      </w:r>
    </w:p>
    <w:p w14:paraId="4B012475" w14:textId="77777777" w:rsidR="00A2639C" w:rsidRPr="008E6F55" w:rsidRDefault="00A2639C" w:rsidP="001A1721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2.3. Премирование должностного лица осуществляется за обеспечение эффективной деятельности органа местного самоуправления и учитывается во всех случаях исчисления средней заработной платы работника.</w:t>
      </w:r>
    </w:p>
    <w:p w14:paraId="05E069FC" w14:textId="77777777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2.4. Премирование должностного лица по итогам работы за месяц, квартал или год производится с учетом фактически отработанного работником в расчетном периоде времени и его личного вклада в результаты деятельности органа местного самоуправления. </w:t>
      </w:r>
    </w:p>
    <w:p w14:paraId="1AB63003" w14:textId="198E4F57" w:rsidR="00A2639C" w:rsidRPr="008E6F55" w:rsidRDefault="00A2639C" w:rsidP="0080570F">
      <w:pPr>
        <w:jc w:val="center"/>
        <w:rPr>
          <w:sz w:val="28"/>
          <w:szCs w:val="28"/>
        </w:rPr>
      </w:pPr>
      <w:r w:rsidRPr="008E6F55">
        <w:rPr>
          <w:sz w:val="28"/>
          <w:szCs w:val="28"/>
        </w:rPr>
        <w:lastRenderedPageBreak/>
        <w:t xml:space="preserve">3. ОСНОВАНИЯ И ПОРЯДОК ПРЕДОСТАВЛЕНИЯ ПРЕМИИ В </w:t>
      </w:r>
      <w:r w:rsidR="00382EA6" w:rsidRPr="008E6F55">
        <w:rPr>
          <w:sz w:val="28"/>
          <w:szCs w:val="28"/>
        </w:rPr>
        <w:t>УЖУРСКОМ ОКРУЖНОМ</w:t>
      </w:r>
      <w:r w:rsidRPr="008E6F55">
        <w:rPr>
          <w:sz w:val="28"/>
          <w:szCs w:val="28"/>
        </w:rPr>
        <w:t xml:space="preserve"> СОВЕТЕ ДЕПУТАТОВ И КОНТРОЛЬНО-</w:t>
      </w:r>
      <w:r w:rsidR="00382EA6" w:rsidRPr="008E6F55">
        <w:rPr>
          <w:sz w:val="28"/>
          <w:szCs w:val="28"/>
        </w:rPr>
        <w:t>СЧЕТНОЙ ПАЛАТЫ УЖУРСКОГО МУНИЦИПАЛЬНОГО ОКРУГА</w:t>
      </w:r>
    </w:p>
    <w:p w14:paraId="2D8784A9" w14:textId="77777777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3.1. Размер премии зависит от результатов деятельности работника по итогам работы за месяц или за квартал и не может превышать 10 процентов размера денежного вознаграждения и 10 процентов размера денежного поощрения.</w:t>
      </w:r>
    </w:p>
    <w:p w14:paraId="42F904E9" w14:textId="77777777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Размеры премии по итогам работы за год определяются в пределах фонда оплаты труда и максимальным размером не ограничиваются.</w:t>
      </w:r>
    </w:p>
    <w:p w14:paraId="663E3D5A" w14:textId="77777777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3.2. Премирование должностных лиц осуществляется в зависимости от следующих критериев:</w:t>
      </w:r>
    </w:p>
    <w:p w14:paraId="7CC4964F" w14:textId="51EE92F0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3.2.1. для Председателя </w:t>
      </w:r>
      <w:r w:rsidR="00382EA6" w:rsidRPr="008E6F55">
        <w:rPr>
          <w:sz w:val="28"/>
          <w:szCs w:val="28"/>
        </w:rPr>
        <w:t>Ужурского окружного</w:t>
      </w:r>
      <w:r w:rsidRPr="008E6F55">
        <w:rPr>
          <w:sz w:val="28"/>
          <w:szCs w:val="28"/>
        </w:rPr>
        <w:t xml:space="preserve"> Совета депутатов:</w:t>
      </w:r>
    </w:p>
    <w:p w14:paraId="1CC75521" w14:textId="3203680A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- личного вклада должностного лица в обеспечение эффективности правотворческой деятельности </w:t>
      </w:r>
      <w:r w:rsidR="00382EA6" w:rsidRPr="008E6F55">
        <w:rPr>
          <w:sz w:val="28"/>
          <w:szCs w:val="28"/>
        </w:rPr>
        <w:t>Ужурского окружного</w:t>
      </w:r>
      <w:r w:rsidRPr="008E6F55">
        <w:rPr>
          <w:sz w:val="28"/>
          <w:szCs w:val="28"/>
        </w:rPr>
        <w:t xml:space="preserve"> Совета депутатов, выполнение задач, возложенных на </w:t>
      </w:r>
      <w:r w:rsidR="00382EA6" w:rsidRPr="008E6F55">
        <w:rPr>
          <w:sz w:val="28"/>
          <w:szCs w:val="28"/>
        </w:rPr>
        <w:t>Ужурский окружной</w:t>
      </w:r>
      <w:r w:rsidRPr="008E6F55">
        <w:rPr>
          <w:sz w:val="28"/>
          <w:szCs w:val="28"/>
        </w:rPr>
        <w:t xml:space="preserve"> Совет депутатов;</w:t>
      </w:r>
    </w:p>
    <w:p w14:paraId="2619935B" w14:textId="70122267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- выполнение в полном объеме и на высоком профессиональном уровне поручений </w:t>
      </w:r>
      <w:r w:rsidR="00382EA6" w:rsidRPr="008E6F55">
        <w:rPr>
          <w:sz w:val="28"/>
          <w:szCs w:val="28"/>
        </w:rPr>
        <w:t>Ужурского окружного</w:t>
      </w:r>
      <w:r w:rsidRPr="008E6F55">
        <w:rPr>
          <w:sz w:val="28"/>
          <w:szCs w:val="28"/>
        </w:rPr>
        <w:t xml:space="preserve"> Совета депутатов, комиссий </w:t>
      </w:r>
      <w:r w:rsidR="00382EA6" w:rsidRPr="008E6F55">
        <w:rPr>
          <w:sz w:val="28"/>
          <w:szCs w:val="28"/>
        </w:rPr>
        <w:t>Ужурского окружного</w:t>
      </w:r>
      <w:r w:rsidRPr="008E6F55">
        <w:rPr>
          <w:sz w:val="28"/>
          <w:szCs w:val="28"/>
        </w:rPr>
        <w:t xml:space="preserve"> Совета депутатов;</w:t>
      </w:r>
    </w:p>
    <w:p w14:paraId="3E36BEA9" w14:textId="77777777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- степени и качества подготовки проектов муниципальных нормативных, правовых актов, законопроектов;</w:t>
      </w:r>
    </w:p>
    <w:p w14:paraId="553D2080" w14:textId="77777777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- эффективности принимаемых мер по обеспечению прав, свобод и законных интересов граждан.</w:t>
      </w:r>
    </w:p>
    <w:p w14:paraId="2514B6CD" w14:textId="2DE93A4E" w:rsidR="00A2639C" w:rsidRPr="008E6F55" w:rsidRDefault="00A2639C" w:rsidP="00382EA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3.2.2 для председателя контрольно-счетно</w:t>
      </w:r>
      <w:r w:rsidR="00382EA6" w:rsidRPr="008E6F55">
        <w:rPr>
          <w:sz w:val="28"/>
          <w:szCs w:val="28"/>
        </w:rPr>
        <w:t>й</w:t>
      </w:r>
      <w:r w:rsidRPr="008E6F55">
        <w:rPr>
          <w:sz w:val="28"/>
          <w:szCs w:val="28"/>
        </w:rPr>
        <w:t xml:space="preserve"> </w:t>
      </w:r>
      <w:r w:rsidR="00382EA6" w:rsidRPr="008E6F55">
        <w:rPr>
          <w:sz w:val="28"/>
          <w:szCs w:val="28"/>
        </w:rPr>
        <w:t>палаты Ужурского муниципального округа</w:t>
      </w:r>
      <w:r w:rsidRPr="008E6F55">
        <w:rPr>
          <w:sz w:val="28"/>
          <w:szCs w:val="28"/>
        </w:rPr>
        <w:t>:</w:t>
      </w:r>
    </w:p>
    <w:p w14:paraId="26B5AA52" w14:textId="34C0CA7C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- своевременное и качественное исполнение своих полномочий, закрепленных в Федеральном законе от 07.02.2011 </w:t>
      </w:r>
      <w:r w:rsidR="00BC4526" w:rsidRPr="008E6F55">
        <w:rPr>
          <w:sz w:val="28"/>
          <w:szCs w:val="28"/>
        </w:rPr>
        <w:t>№</w:t>
      </w:r>
      <w:r w:rsidRPr="008E6F55">
        <w:rPr>
          <w:sz w:val="28"/>
          <w:szCs w:val="28"/>
        </w:rPr>
        <w:t xml:space="preserve"> 6-ФЗ</w:t>
      </w:r>
      <w:r w:rsidR="008E6F55" w:rsidRPr="008E6F55">
        <w:rPr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Pr="008E6F55">
        <w:rPr>
          <w:sz w:val="28"/>
          <w:szCs w:val="28"/>
        </w:rPr>
        <w:t>;</w:t>
      </w:r>
    </w:p>
    <w:p w14:paraId="2253C915" w14:textId="77777777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- степени, качества, сроков проведения и результатов контрольных и экспертно-аналитических мероприятий;</w:t>
      </w:r>
    </w:p>
    <w:p w14:paraId="0355F470" w14:textId="27D2E212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- степени и качества выполнения плана работы контрольно-</w:t>
      </w:r>
      <w:r w:rsidR="00BC4526" w:rsidRPr="008E6F55">
        <w:rPr>
          <w:sz w:val="28"/>
          <w:szCs w:val="28"/>
        </w:rPr>
        <w:t>счетной палаты Ужурского муниципального округа</w:t>
      </w:r>
      <w:r w:rsidRPr="008E6F55">
        <w:rPr>
          <w:sz w:val="28"/>
          <w:szCs w:val="28"/>
        </w:rPr>
        <w:t>.</w:t>
      </w:r>
    </w:p>
    <w:p w14:paraId="138F1CF2" w14:textId="532BA8B3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Премия должностному лицу устанавливается при наличии хотя бы одного из критериев, указанных в подпунктах </w:t>
      </w:r>
      <w:r w:rsidR="008E6F55" w:rsidRPr="008E6F55">
        <w:rPr>
          <w:sz w:val="28"/>
          <w:szCs w:val="28"/>
        </w:rPr>
        <w:t>3</w:t>
      </w:r>
      <w:r w:rsidRPr="008E6F55">
        <w:rPr>
          <w:sz w:val="28"/>
          <w:szCs w:val="28"/>
        </w:rPr>
        <w:t>.2</w:t>
      </w:r>
      <w:r w:rsidR="0016571E">
        <w:rPr>
          <w:sz w:val="28"/>
          <w:szCs w:val="28"/>
        </w:rPr>
        <w:t>.2</w:t>
      </w:r>
      <w:r w:rsidRPr="008E6F55">
        <w:rPr>
          <w:sz w:val="28"/>
          <w:szCs w:val="28"/>
        </w:rPr>
        <w:t xml:space="preserve"> настоящего пункта.</w:t>
      </w:r>
    </w:p>
    <w:p w14:paraId="7456227D" w14:textId="34B4C08C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3.3 Конкретный размер премии должностному лицу устанавливается решением </w:t>
      </w:r>
      <w:r w:rsidR="00BC4526" w:rsidRPr="008E6F55">
        <w:rPr>
          <w:sz w:val="28"/>
          <w:szCs w:val="28"/>
        </w:rPr>
        <w:t xml:space="preserve">Ужурского окружного </w:t>
      </w:r>
      <w:r w:rsidRPr="008E6F55">
        <w:rPr>
          <w:sz w:val="28"/>
          <w:szCs w:val="28"/>
        </w:rPr>
        <w:t>Совета депутатов. Размер премии должностному лицу может устанавливаться как в абсолютном размере, так и кратно денежному вознаграждению должностного лица.</w:t>
      </w:r>
    </w:p>
    <w:p w14:paraId="2776068E" w14:textId="577E5633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3.4 Премия должностному лицу устанавливается на основании решения, принимаемого постоянной комиссией </w:t>
      </w:r>
      <w:r w:rsidR="00BC4526" w:rsidRPr="008E6F55">
        <w:rPr>
          <w:sz w:val="28"/>
          <w:szCs w:val="28"/>
        </w:rPr>
        <w:t xml:space="preserve">по бюджету, финансам, экономической политике и сельскому хозяйству </w:t>
      </w:r>
      <w:r w:rsidRPr="008E6F55">
        <w:rPr>
          <w:sz w:val="28"/>
          <w:szCs w:val="28"/>
        </w:rPr>
        <w:t>по итогам рассмотрения сведений о результатах работы должностного лица (далее – сведения), предоставленных лицом, подлежащим премированию</w:t>
      </w:r>
      <w:r w:rsidR="008E6F55" w:rsidRPr="008E6F55">
        <w:rPr>
          <w:sz w:val="28"/>
          <w:szCs w:val="28"/>
        </w:rPr>
        <w:t>, Главой Ужурского муниципального округа Красноярского края, депутатами Ужурского окружного Совета депутатов</w:t>
      </w:r>
      <w:r w:rsidRPr="008E6F55">
        <w:rPr>
          <w:sz w:val="28"/>
          <w:szCs w:val="28"/>
        </w:rPr>
        <w:t>.</w:t>
      </w:r>
    </w:p>
    <w:p w14:paraId="75E633D9" w14:textId="1DA5772F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lastRenderedPageBreak/>
        <w:t xml:space="preserve">Сведения направляются или подаются в письменной форме в срок, обеспечивающий включение вопроса о выплате премии должностному лицу в повестку заседания </w:t>
      </w:r>
      <w:r w:rsidR="00BC4526" w:rsidRPr="008E6F55">
        <w:rPr>
          <w:sz w:val="28"/>
          <w:szCs w:val="28"/>
        </w:rPr>
        <w:t>Ужурского окружного</w:t>
      </w:r>
      <w:r w:rsidRPr="008E6F55">
        <w:rPr>
          <w:sz w:val="28"/>
          <w:szCs w:val="28"/>
        </w:rPr>
        <w:t xml:space="preserve"> Совета депутатов.</w:t>
      </w:r>
    </w:p>
    <w:p w14:paraId="6FDA1785" w14:textId="0D053D8B" w:rsidR="008E6F55" w:rsidRPr="008E6F55" w:rsidRDefault="008E6F55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Депутатская комиссия в течении 3 рабочих дней рассматривает сведения и подготавливает заключение, в котором должны содержаться выводы о возможности выплаты премии конкретному должностному лицу, а также предложения о ее размере.</w:t>
      </w:r>
    </w:p>
    <w:p w14:paraId="1B6009DD" w14:textId="77777777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3.5 Премия должностному лицу не может быть установлена при допущении в расчетном периоде факта несоблюдения должностным лицом, ограничений, запретов, неисполнения обязанностей, установленных законодательством о противодействии коррупции.</w:t>
      </w:r>
    </w:p>
    <w:p w14:paraId="4E672AD7" w14:textId="6285B0E6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3.6 Установление и выплата премии должностному лицу производятся в пределах средств и с учетом нормативов формирования расходов на оплату труда лиц, замещающих муниципальные должности, установленных Постановлением № </w:t>
      </w:r>
      <w:r w:rsidR="00FF7398">
        <w:rPr>
          <w:sz w:val="28"/>
          <w:szCs w:val="28"/>
        </w:rPr>
        <w:t>818</w:t>
      </w:r>
      <w:r w:rsidRPr="008E6F55">
        <w:rPr>
          <w:sz w:val="28"/>
          <w:szCs w:val="28"/>
        </w:rPr>
        <w:t>-п.</w:t>
      </w:r>
    </w:p>
    <w:p w14:paraId="66E365DA" w14:textId="77777777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3.7 Объем средств, предусматриваемый на выплаты премии, не может быть использован на иные цели.</w:t>
      </w:r>
    </w:p>
    <w:p w14:paraId="3CC73DAD" w14:textId="77777777" w:rsidR="00A2639C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3.8 Премии должностному лицу выплачиваются к денежному вознаграждению и ежемесячному денежному поощрению по итогам осуществления должностным лицом полномочий за месяц, квартал или год.</w:t>
      </w:r>
    </w:p>
    <w:p w14:paraId="6A419056" w14:textId="7046387E" w:rsidR="00D81760" w:rsidRPr="008E6F55" w:rsidRDefault="00A2639C" w:rsidP="00BC4526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>3.9 На премии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федеральными и краевыми нормативными правовыми актами.</w:t>
      </w:r>
    </w:p>
    <w:p w14:paraId="70249A13" w14:textId="7BBF183E" w:rsidR="008E6F55" w:rsidRPr="008E6F55" w:rsidRDefault="008E6F55" w:rsidP="008E6F55">
      <w:pPr>
        <w:ind w:firstLine="708"/>
        <w:jc w:val="both"/>
        <w:rPr>
          <w:sz w:val="28"/>
          <w:szCs w:val="28"/>
        </w:rPr>
      </w:pPr>
      <w:r w:rsidRPr="008E6F55">
        <w:rPr>
          <w:sz w:val="28"/>
          <w:szCs w:val="28"/>
        </w:rPr>
        <w:t xml:space="preserve">3.10. Премия не выплачивается должностным лицам, в период их нахождения в отпуске, а также в период нетрудоспособности. </w:t>
      </w:r>
    </w:p>
    <w:p w14:paraId="4737B7B3" w14:textId="77777777" w:rsidR="008E6F55" w:rsidRPr="008E6F55" w:rsidRDefault="008E6F55" w:rsidP="008E6F55">
      <w:pPr>
        <w:ind w:firstLine="708"/>
        <w:jc w:val="both"/>
        <w:rPr>
          <w:sz w:val="28"/>
          <w:szCs w:val="28"/>
        </w:rPr>
      </w:pPr>
    </w:p>
    <w:p w14:paraId="3F8F1DFA" w14:textId="3168E533" w:rsidR="008E6F55" w:rsidRDefault="0080570F" w:rsidP="0080570F">
      <w:pPr>
        <w:jc w:val="center"/>
        <w:rPr>
          <w:sz w:val="28"/>
          <w:szCs w:val="28"/>
        </w:rPr>
      </w:pPr>
      <w:r w:rsidRPr="008E6F55">
        <w:rPr>
          <w:sz w:val="28"/>
          <w:szCs w:val="28"/>
        </w:rPr>
        <w:t>4. ОГРАНИЧЕНИЯ ПРЕМИРОВАНИЯ</w:t>
      </w:r>
    </w:p>
    <w:p w14:paraId="50F23CAC" w14:textId="306A4BFA" w:rsidR="008E6F55" w:rsidRPr="008E6F55" w:rsidRDefault="00B2606C" w:rsidP="008E6F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E6F55" w:rsidRPr="008E6F55">
        <w:rPr>
          <w:sz w:val="28"/>
          <w:szCs w:val="28"/>
        </w:rPr>
        <w:t xml:space="preserve">. В случае превышения, установленных Бюджетным кодексом Российской Федерации предельных значений дефицита бюджета </w:t>
      </w:r>
      <w:r w:rsidR="008214B3">
        <w:rPr>
          <w:sz w:val="28"/>
          <w:szCs w:val="28"/>
        </w:rPr>
        <w:t xml:space="preserve">округа </w:t>
      </w:r>
      <w:r w:rsidR="008E6F55" w:rsidRPr="008E6F55">
        <w:rPr>
          <w:sz w:val="28"/>
          <w:szCs w:val="28"/>
        </w:rPr>
        <w:t>и муниципального долга Ужурского муниципального округа Красноярского края, введения временной финансовой администрации премирование должностных лиц не производится.</w:t>
      </w:r>
    </w:p>
    <w:sectPr w:rsidR="008E6F55" w:rsidRPr="008E6F55" w:rsidSect="003D04FB">
      <w:pgSz w:w="11906" w:h="16838" w:code="9"/>
      <w:pgMar w:top="1021" w:right="851" w:bottom="96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CFD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A45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571E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45DB"/>
    <w:rsid w:val="00195634"/>
    <w:rsid w:val="00196B5F"/>
    <w:rsid w:val="00196E07"/>
    <w:rsid w:val="001A030C"/>
    <w:rsid w:val="001A0716"/>
    <w:rsid w:val="001A1138"/>
    <w:rsid w:val="001A1721"/>
    <w:rsid w:val="001A1B36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3F8C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3A7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2EA6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04FB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4BFE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391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2EFC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A36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8CC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67E34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15C9"/>
    <w:rsid w:val="007C2ADA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70F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4B3"/>
    <w:rsid w:val="008219C6"/>
    <w:rsid w:val="00822505"/>
    <w:rsid w:val="0082298B"/>
    <w:rsid w:val="008236A5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E64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198"/>
    <w:rsid w:val="0087332C"/>
    <w:rsid w:val="0087386E"/>
    <w:rsid w:val="00874518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6F55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2639C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06C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6129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4587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526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D4613"/>
    <w:rsid w:val="00CD4A20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1760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5E94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371D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1D4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</Pages>
  <Words>1073</Words>
  <Characters>7923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98</cp:revision>
  <cp:lastPrinted>2025-12-02T07:26:00Z</cp:lastPrinted>
  <dcterms:created xsi:type="dcterms:W3CDTF">2025-05-21T08:40:00Z</dcterms:created>
  <dcterms:modified xsi:type="dcterms:W3CDTF">2026-05-28T07:36:00Z</dcterms:modified>
</cp:coreProperties>
</file>