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F3F4B" w:rsidRDefault="00EF3F4B"/>
    <w:tbl>
      <w:tblPr>
        <w:tblW w:w="935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987"/>
        <w:gridCol w:w="3096"/>
        <w:gridCol w:w="3271"/>
      </w:tblGrid>
      <w:tr w:rsidR="00EF3F4B">
        <w:tc>
          <w:tcPr>
            <w:tcW w:w="9354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F4B" w:rsidRDefault="00BF01C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524288" behindDoc="0" locked="0" layoutInCell="1" allowOverlap="1">
                  <wp:simplePos x="0" y="0"/>
                  <wp:positionH relativeFrom="column">
                    <wp:posOffset>2622550</wp:posOffset>
                  </wp:positionH>
                  <wp:positionV relativeFrom="paragraph">
                    <wp:posOffset>-473709</wp:posOffset>
                  </wp:positionV>
                  <wp:extent cx="514350" cy="675005"/>
                  <wp:effectExtent l="0" t="0" r="0" b="0"/>
                  <wp:wrapNone/>
                  <wp:docPr id="1" name="_x0000_s10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/>
                        </pic:blipFill>
                        <pic:spPr bwMode="auto">
                          <a:xfrm>
                            <a:off x="0" y="0"/>
                            <a:ext cx="514350" cy="675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F3F4B" w:rsidRDefault="00BF01C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КРАСНОЯРСКИЙ КРАЙ</w:t>
            </w:r>
          </w:p>
          <w:p w:rsidR="00EF3F4B" w:rsidRDefault="00BF01C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УЖУРСКИЙ РАЙОННЫЙ СОВЕТ</w:t>
            </w:r>
          </w:p>
          <w:p w:rsidR="00EF3F4B" w:rsidRDefault="00BF01C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ДЕПУТАТОВ</w:t>
            </w:r>
          </w:p>
          <w:p w:rsidR="00EF3F4B" w:rsidRDefault="00EF3F4B">
            <w:pPr>
              <w:jc w:val="center"/>
            </w:pPr>
          </w:p>
          <w:p w:rsidR="00EF3F4B" w:rsidRDefault="00BF01CA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РЕШЕНИЕ</w:t>
            </w:r>
          </w:p>
          <w:p w:rsidR="00EF3F4B" w:rsidRDefault="00EF3F4B">
            <w:pPr>
              <w:jc w:val="center"/>
            </w:pPr>
          </w:p>
        </w:tc>
      </w:tr>
      <w:tr w:rsidR="00EF3F4B">
        <w:tc>
          <w:tcPr>
            <w:tcW w:w="298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F4B" w:rsidRDefault="00A97E6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F01CA">
              <w:rPr>
                <w:sz w:val="28"/>
                <w:szCs w:val="28"/>
              </w:rPr>
              <w:t>.05.202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09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F4B" w:rsidRDefault="00BF01C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Ужур</w:t>
            </w:r>
          </w:p>
        </w:tc>
        <w:tc>
          <w:tcPr>
            <w:tcW w:w="327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F4B" w:rsidRDefault="00BF01CA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r w:rsidR="00A97E60">
              <w:rPr>
                <w:sz w:val="28"/>
                <w:szCs w:val="28"/>
              </w:rPr>
              <w:t>53</w:t>
            </w:r>
            <w:r>
              <w:rPr>
                <w:sz w:val="28"/>
                <w:szCs w:val="28"/>
              </w:rPr>
              <w:t>-</w:t>
            </w:r>
            <w:r w:rsidR="00A97E60">
              <w:rPr>
                <w:sz w:val="28"/>
                <w:szCs w:val="28"/>
              </w:rPr>
              <w:t>377</w:t>
            </w:r>
            <w:r w:rsidR="00D40BFA">
              <w:rPr>
                <w:sz w:val="28"/>
                <w:szCs w:val="28"/>
              </w:rPr>
              <w:t>р</w:t>
            </w:r>
          </w:p>
        </w:tc>
      </w:tr>
      <w:tr w:rsidR="00EF3F4B">
        <w:trPr>
          <w:trHeight w:val="705"/>
        </w:trPr>
        <w:tc>
          <w:tcPr>
            <w:tcW w:w="9354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F3F4B" w:rsidRDefault="00EF3F4B">
            <w:pPr>
              <w:jc w:val="both"/>
              <w:rPr>
                <w:sz w:val="28"/>
                <w:szCs w:val="28"/>
              </w:rPr>
            </w:pPr>
          </w:p>
          <w:p w:rsidR="00EF3F4B" w:rsidRDefault="00BF01CA">
            <w:pPr>
              <w:pStyle w:val="afd"/>
              <w:shd w:val="clear" w:color="auto" w:fill="FFFFFF"/>
              <w:spacing w:after="0"/>
              <w:jc w:val="both"/>
            </w:pPr>
            <w:r>
              <w:rPr>
                <w:sz w:val="28"/>
                <w:szCs w:val="28"/>
              </w:rPr>
              <w:t xml:space="preserve">Об организации летнего оздоровительного отдыха на территории </w:t>
            </w:r>
            <w:proofErr w:type="spellStart"/>
            <w:r>
              <w:rPr>
                <w:sz w:val="28"/>
                <w:szCs w:val="28"/>
              </w:rPr>
              <w:t>Ужурского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EF3F4B" w:rsidRDefault="00EF3F4B">
            <w:pPr>
              <w:jc w:val="both"/>
              <w:rPr>
                <w:sz w:val="28"/>
                <w:szCs w:val="28"/>
              </w:rPr>
            </w:pPr>
          </w:p>
        </w:tc>
      </w:tr>
    </w:tbl>
    <w:p w:rsidR="00EF3F4B" w:rsidRDefault="00EF3F4B">
      <w:pPr>
        <w:rPr>
          <w:sz w:val="28"/>
          <w:szCs w:val="28"/>
        </w:rPr>
      </w:pPr>
    </w:p>
    <w:p w:rsidR="00EF3F4B" w:rsidRDefault="00BF01CA">
      <w:pPr>
        <w:tabs>
          <w:tab w:val="left" w:pos="1080"/>
        </w:tabs>
        <w:ind w:firstLine="709"/>
        <w:jc w:val="both"/>
      </w:pPr>
      <w:r>
        <w:rPr>
          <w:sz w:val="28"/>
          <w:szCs w:val="28"/>
        </w:rPr>
        <w:t>Заслушав информацию заместителя главы по социальным вопросам</w:t>
      </w:r>
      <w:r w:rsidR="00A97E60">
        <w:rPr>
          <w:sz w:val="28"/>
          <w:szCs w:val="28"/>
        </w:rPr>
        <w:t xml:space="preserve"> </w:t>
      </w:r>
      <w:proofErr w:type="spellStart"/>
      <w:r w:rsidR="00A97E60">
        <w:rPr>
          <w:sz w:val="28"/>
          <w:szCs w:val="28"/>
        </w:rPr>
        <w:t>Калышевой</w:t>
      </w:r>
      <w:proofErr w:type="spellEnd"/>
      <w:r w:rsidR="00A97E60">
        <w:rPr>
          <w:sz w:val="28"/>
          <w:szCs w:val="28"/>
        </w:rPr>
        <w:t xml:space="preserve"> Е.Б.,</w:t>
      </w:r>
      <w:r>
        <w:rPr>
          <w:sz w:val="28"/>
          <w:szCs w:val="28"/>
        </w:rPr>
        <w:t xml:space="preserve"> в рамках утвержденного </w:t>
      </w:r>
      <w:r w:rsidR="00A97E60">
        <w:rPr>
          <w:sz w:val="28"/>
          <w:szCs w:val="28"/>
        </w:rPr>
        <w:t>П</w:t>
      </w:r>
      <w:r>
        <w:rPr>
          <w:sz w:val="28"/>
          <w:szCs w:val="28"/>
        </w:rPr>
        <w:t xml:space="preserve">лана работы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районного Совета депутатов, руководствуясь статьей 23 Устава района, </w:t>
      </w:r>
      <w:proofErr w:type="spellStart"/>
      <w:r>
        <w:rPr>
          <w:sz w:val="28"/>
          <w:szCs w:val="28"/>
        </w:rPr>
        <w:t>Ужурский</w:t>
      </w:r>
      <w:proofErr w:type="spellEnd"/>
      <w:r>
        <w:rPr>
          <w:sz w:val="28"/>
          <w:szCs w:val="28"/>
        </w:rPr>
        <w:t xml:space="preserve"> районный Совет депутатов РЕШИЛ:</w:t>
      </w:r>
    </w:p>
    <w:p w:rsidR="00EF3F4B" w:rsidRDefault="00EF3F4B">
      <w:pPr>
        <w:widowControl w:val="0"/>
        <w:ind w:firstLine="540"/>
        <w:jc w:val="both"/>
        <w:rPr>
          <w:sz w:val="28"/>
          <w:szCs w:val="28"/>
        </w:rPr>
      </w:pPr>
    </w:p>
    <w:p w:rsidR="00EF3F4B" w:rsidRDefault="00BF01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Принять информацию </w:t>
      </w:r>
      <w:r w:rsidR="00D40BFA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организации летнего оздоровительного отдыха на территории </w:t>
      </w:r>
      <w:proofErr w:type="spellStart"/>
      <w:r>
        <w:rPr>
          <w:sz w:val="28"/>
          <w:szCs w:val="28"/>
        </w:rPr>
        <w:t>Ужурского</w:t>
      </w:r>
      <w:proofErr w:type="spellEnd"/>
      <w:r>
        <w:rPr>
          <w:sz w:val="28"/>
          <w:szCs w:val="28"/>
        </w:rPr>
        <w:t xml:space="preserve"> района </w:t>
      </w:r>
      <w:r w:rsidR="00D40BFA">
        <w:rPr>
          <w:sz w:val="28"/>
          <w:szCs w:val="28"/>
        </w:rPr>
        <w:t>в 202</w:t>
      </w:r>
      <w:r w:rsidR="00A97E60">
        <w:rPr>
          <w:sz w:val="28"/>
          <w:szCs w:val="28"/>
        </w:rPr>
        <w:t>5</w:t>
      </w:r>
      <w:bookmarkStart w:id="0" w:name="_GoBack"/>
      <w:bookmarkEnd w:id="0"/>
      <w:r w:rsidR="00D40BFA">
        <w:rPr>
          <w:sz w:val="28"/>
          <w:szCs w:val="28"/>
        </w:rPr>
        <w:t xml:space="preserve"> году </w:t>
      </w:r>
      <w:r>
        <w:rPr>
          <w:sz w:val="28"/>
          <w:szCs w:val="28"/>
        </w:rPr>
        <w:t>к сведению.</w:t>
      </w:r>
    </w:p>
    <w:p w:rsidR="00EF3F4B" w:rsidRDefault="00BF01C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sz w:val="28"/>
          <w:szCs w:val="28"/>
          <w:lang w:eastAsia="en-US"/>
        </w:rPr>
        <w:t>Настоящее решение вступает в силу в день подписания.</w:t>
      </w:r>
    </w:p>
    <w:p w:rsidR="00EF3F4B" w:rsidRDefault="00EF3F4B">
      <w:pPr>
        <w:ind w:firstLine="720"/>
        <w:jc w:val="both"/>
        <w:rPr>
          <w:sz w:val="28"/>
          <w:szCs w:val="28"/>
        </w:rPr>
      </w:pPr>
    </w:p>
    <w:p w:rsidR="00EF3F4B" w:rsidRDefault="00EF3F4B">
      <w:pPr>
        <w:ind w:firstLine="720"/>
        <w:jc w:val="both"/>
        <w:rPr>
          <w:sz w:val="28"/>
          <w:szCs w:val="28"/>
        </w:rPr>
      </w:pPr>
    </w:p>
    <w:p w:rsidR="00EF3F4B" w:rsidRDefault="00EF3F4B">
      <w:pPr>
        <w:ind w:firstLine="709"/>
        <w:jc w:val="both"/>
        <w:rPr>
          <w:sz w:val="28"/>
          <w:szCs w:val="28"/>
        </w:rPr>
      </w:pPr>
    </w:p>
    <w:p w:rsidR="00EF3F4B" w:rsidRDefault="00BF01CA">
      <w:pPr>
        <w:shd w:val="clear" w:color="auto" w:fill="FFFFFF"/>
        <w:tabs>
          <w:tab w:val="left" w:pos="7390"/>
        </w:tabs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Председатель </w:t>
      </w:r>
      <w:proofErr w:type="spellStart"/>
      <w:r>
        <w:rPr>
          <w:color w:val="000000"/>
          <w:spacing w:val="-2"/>
          <w:sz w:val="28"/>
          <w:szCs w:val="28"/>
        </w:rPr>
        <w:t>Ужурского</w:t>
      </w:r>
      <w:proofErr w:type="spellEnd"/>
      <w:r>
        <w:rPr>
          <w:color w:val="000000"/>
          <w:spacing w:val="-2"/>
          <w:sz w:val="28"/>
          <w:szCs w:val="28"/>
        </w:rPr>
        <w:t xml:space="preserve"> </w:t>
      </w:r>
    </w:p>
    <w:p w:rsidR="00EF3F4B" w:rsidRDefault="00BF01CA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районного Совета депутатов</w:t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</w:r>
      <w:r>
        <w:rPr>
          <w:color w:val="000000"/>
          <w:spacing w:val="-2"/>
          <w:sz w:val="28"/>
          <w:szCs w:val="28"/>
        </w:rPr>
        <w:tab/>
        <w:t xml:space="preserve">А.С. </w:t>
      </w:r>
      <w:proofErr w:type="spellStart"/>
      <w:r>
        <w:rPr>
          <w:color w:val="000000"/>
          <w:spacing w:val="-2"/>
          <w:sz w:val="28"/>
          <w:szCs w:val="28"/>
        </w:rPr>
        <w:t>Агламзянов</w:t>
      </w:r>
      <w:proofErr w:type="spellEnd"/>
    </w:p>
    <w:sectPr w:rsidR="00EF3F4B">
      <w:footerReference w:type="even" r:id="rId8"/>
      <w:footerReference w:type="default" r:id="rId9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20ECF" w:rsidRDefault="00720ECF">
      <w:r>
        <w:separator/>
      </w:r>
    </w:p>
  </w:endnote>
  <w:endnote w:type="continuationSeparator" w:id="0">
    <w:p w:rsidR="00720ECF" w:rsidRDefault="00720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auto"/>
    <w:pitch w:val="default"/>
  </w:font>
  <w:font w:name="Wingdings">
    <w:panose1 w:val="05000000000000000000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F3F4B" w:rsidRDefault="00BF01CA">
    <w:pPr>
      <w:pStyle w:val="ad"/>
      <w:framePr w:wrap="around" w:vAnchor="text" w:hAnchor="margin" w:xAlign="right" w:y="1"/>
      <w:rPr>
        <w:rStyle w:val="afc"/>
      </w:rPr>
    </w:pPr>
    <w:r>
      <w:rPr>
        <w:rStyle w:val="afc"/>
      </w:rPr>
      <w:fldChar w:fldCharType="begin"/>
    </w:r>
    <w:r>
      <w:rPr>
        <w:rStyle w:val="afc"/>
      </w:rPr>
      <w:instrText xml:space="preserve">PAGE  </w:instrText>
    </w:r>
    <w:r>
      <w:rPr>
        <w:rStyle w:val="afc"/>
      </w:rPr>
      <w:fldChar w:fldCharType="end"/>
    </w:r>
  </w:p>
  <w:p w:rsidR="00EF3F4B" w:rsidRDefault="00EF3F4B">
    <w:pPr>
      <w:pStyle w:val="ad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EF3F4B" w:rsidRDefault="00EF3F4B">
    <w:pPr>
      <w:pStyle w:val="ad"/>
      <w:framePr w:wrap="around" w:vAnchor="text" w:hAnchor="margin" w:xAlign="right" w:y="1"/>
      <w:rPr>
        <w:rStyle w:val="afc"/>
        <w:sz w:val="28"/>
        <w:szCs w:val="28"/>
      </w:rPr>
    </w:pPr>
  </w:p>
  <w:p w:rsidR="00EF3F4B" w:rsidRDefault="00EF3F4B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20ECF" w:rsidRDefault="00720ECF">
      <w:r>
        <w:separator/>
      </w:r>
    </w:p>
  </w:footnote>
  <w:footnote w:type="continuationSeparator" w:id="0">
    <w:p w:rsidR="00720ECF" w:rsidRDefault="00720E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69575D"/>
    <w:multiLevelType w:val="hybridMultilevel"/>
    <w:tmpl w:val="9CFAAAB2"/>
    <w:lvl w:ilvl="0" w:tplc="197859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54CD2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E72C7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74683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E62E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698E7D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BEE50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66A00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F8F5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AC77AC"/>
    <w:multiLevelType w:val="hybridMultilevel"/>
    <w:tmpl w:val="B03A47B4"/>
    <w:lvl w:ilvl="0" w:tplc="2A206E48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4D7C1CB0">
      <w:start w:val="1"/>
      <w:numFmt w:val="decimal"/>
      <w:lvlText w:val="%2)"/>
      <w:lvlJc w:val="left"/>
      <w:pPr>
        <w:tabs>
          <w:tab w:val="num" w:pos="680"/>
        </w:tabs>
        <w:ind w:left="0" w:firstLine="680"/>
      </w:pPr>
    </w:lvl>
    <w:lvl w:ilvl="2" w:tplc="E908969C">
      <w:start w:val="1"/>
      <w:numFmt w:val="decimal"/>
      <w:lvlText w:val="%3)"/>
      <w:lvlJc w:val="center"/>
      <w:pPr>
        <w:tabs>
          <w:tab w:val="num" w:pos="1980"/>
        </w:tabs>
        <w:ind w:left="1980" w:firstLine="0"/>
      </w:pPr>
    </w:lvl>
    <w:lvl w:ilvl="3" w:tplc="85B843B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5CD8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58732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D281B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1C84E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8F0F1F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313E16"/>
    <w:multiLevelType w:val="hybridMultilevel"/>
    <w:tmpl w:val="07F0DDE0"/>
    <w:lvl w:ilvl="0" w:tplc="8C6A62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52DFD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326FEF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F02CD4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5CD6E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CE3A2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CA6A9E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7026B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3D85EF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5F83C0E"/>
    <w:multiLevelType w:val="hybridMultilevel"/>
    <w:tmpl w:val="4A5C1DE0"/>
    <w:lvl w:ilvl="0" w:tplc="6E8440A2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 w:tplc="04EC4DDC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/>
      </w:rPr>
    </w:lvl>
    <w:lvl w:ilvl="2" w:tplc="4726E63C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/>
      </w:rPr>
    </w:lvl>
    <w:lvl w:ilvl="3" w:tplc="223253D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/>
      </w:rPr>
    </w:lvl>
    <w:lvl w:ilvl="4" w:tplc="05C6D71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/>
      </w:rPr>
    </w:lvl>
    <w:lvl w:ilvl="5" w:tplc="43B00AC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/>
      </w:rPr>
    </w:lvl>
    <w:lvl w:ilvl="6" w:tplc="F9A82A34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/>
      </w:rPr>
    </w:lvl>
    <w:lvl w:ilvl="7" w:tplc="6108FAE4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/>
      </w:rPr>
    </w:lvl>
    <w:lvl w:ilvl="8" w:tplc="A61AB306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/>
      </w:rPr>
    </w:lvl>
  </w:abstractNum>
  <w:abstractNum w:abstractNumId="4" w15:restartNumberingAfterBreak="0">
    <w:nsid w:val="05F94B5F"/>
    <w:multiLevelType w:val="hybridMultilevel"/>
    <w:tmpl w:val="76F65468"/>
    <w:lvl w:ilvl="0" w:tplc="6D12A4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5AC5D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4DAE15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AE2E8C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CA7D0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38059B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4E6F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996AF7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C8CC4C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C745D81"/>
    <w:multiLevelType w:val="hybridMultilevel"/>
    <w:tmpl w:val="EE50344C"/>
    <w:lvl w:ilvl="0" w:tplc="ABA0C868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BDB444F4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B3C0730A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B65EAF2E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18D0365E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F7A3224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DB5E2F22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B99AF196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BAB6896A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6" w15:restartNumberingAfterBreak="0">
    <w:nsid w:val="0C9A1695"/>
    <w:multiLevelType w:val="hybridMultilevel"/>
    <w:tmpl w:val="2CC60112"/>
    <w:lvl w:ilvl="0" w:tplc="8C9A5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C8C0F0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D48D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9E0F8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572362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1422B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8963EA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F45E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64EC9A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096060F"/>
    <w:multiLevelType w:val="hybridMultilevel"/>
    <w:tmpl w:val="347CE908"/>
    <w:lvl w:ilvl="0" w:tplc="61A0A380">
      <w:start w:val="26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ED3E22B2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89BC511E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6876DA0E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E8802E9E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65C9FEC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AB6E1D8C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87AFD02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9AE43A2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 w15:restartNumberingAfterBreak="0">
    <w:nsid w:val="158552FE"/>
    <w:multiLevelType w:val="hybridMultilevel"/>
    <w:tmpl w:val="6690065E"/>
    <w:lvl w:ilvl="0" w:tplc="B8F4DA06">
      <w:start w:val="1"/>
      <w:numFmt w:val="bullet"/>
      <w:lvlText w:val=""/>
      <w:lvlJc w:val="left"/>
      <w:pPr>
        <w:tabs>
          <w:tab w:val="num" w:pos="454"/>
        </w:tabs>
        <w:ind w:left="0" w:firstLine="360"/>
      </w:pPr>
      <w:rPr>
        <w:rFonts w:ascii="Symbol" w:hAnsi="Symbol"/>
      </w:rPr>
    </w:lvl>
    <w:lvl w:ilvl="1" w:tplc="BCD0F98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B814503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8EE3EB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DA3A83B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A9AA7AF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E8ECD5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26A4BA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EFDEB98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16474CA2"/>
    <w:multiLevelType w:val="hybridMultilevel"/>
    <w:tmpl w:val="58B46E72"/>
    <w:lvl w:ilvl="0" w:tplc="9E10350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sz w:val="28"/>
      </w:rPr>
    </w:lvl>
    <w:lvl w:ilvl="1" w:tplc="48FC7F90">
      <w:start w:val="1"/>
      <w:numFmt w:val="lowerLetter"/>
      <w:lvlText w:val="%2."/>
      <w:lvlJc w:val="left"/>
      <w:pPr>
        <w:ind w:left="1789" w:hanging="360"/>
      </w:pPr>
    </w:lvl>
    <w:lvl w:ilvl="2" w:tplc="24C4C08A">
      <w:start w:val="1"/>
      <w:numFmt w:val="lowerRoman"/>
      <w:lvlText w:val="%3."/>
      <w:lvlJc w:val="right"/>
      <w:pPr>
        <w:ind w:left="2509" w:hanging="180"/>
      </w:pPr>
    </w:lvl>
    <w:lvl w:ilvl="3" w:tplc="23D625C2">
      <w:start w:val="1"/>
      <w:numFmt w:val="decimal"/>
      <w:lvlText w:val="%4."/>
      <w:lvlJc w:val="left"/>
      <w:pPr>
        <w:ind w:left="3229" w:hanging="360"/>
      </w:pPr>
    </w:lvl>
    <w:lvl w:ilvl="4" w:tplc="0A966474">
      <w:start w:val="1"/>
      <w:numFmt w:val="lowerLetter"/>
      <w:lvlText w:val="%5."/>
      <w:lvlJc w:val="left"/>
      <w:pPr>
        <w:ind w:left="3949" w:hanging="360"/>
      </w:pPr>
    </w:lvl>
    <w:lvl w:ilvl="5" w:tplc="41D4B9A8">
      <w:start w:val="1"/>
      <w:numFmt w:val="lowerRoman"/>
      <w:lvlText w:val="%6."/>
      <w:lvlJc w:val="right"/>
      <w:pPr>
        <w:ind w:left="4669" w:hanging="180"/>
      </w:pPr>
    </w:lvl>
    <w:lvl w:ilvl="6" w:tplc="EAF42306">
      <w:start w:val="1"/>
      <w:numFmt w:val="decimal"/>
      <w:lvlText w:val="%7."/>
      <w:lvlJc w:val="left"/>
      <w:pPr>
        <w:ind w:left="5389" w:hanging="360"/>
      </w:pPr>
    </w:lvl>
    <w:lvl w:ilvl="7" w:tplc="FDE4DDC8">
      <w:start w:val="1"/>
      <w:numFmt w:val="lowerLetter"/>
      <w:lvlText w:val="%8."/>
      <w:lvlJc w:val="left"/>
      <w:pPr>
        <w:ind w:left="6109" w:hanging="360"/>
      </w:pPr>
    </w:lvl>
    <w:lvl w:ilvl="8" w:tplc="FACE7340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169D2FAF"/>
    <w:multiLevelType w:val="hybridMultilevel"/>
    <w:tmpl w:val="EF24C42E"/>
    <w:lvl w:ilvl="0" w:tplc="BB623798">
      <w:start w:val="24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A129932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C202827E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92F42E56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DFF0B1FA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7AE88ADE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11B48A3E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D71493D2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4FEA2E26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1" w15:restartNumberingAfterBreak="0">
    <w:nsid w:val="1D0E6840"/>
    <w:multiLevelType w:val="hybridMultilevel"/>
    <w:tmpl w:val="489A91B8"/>
    <w:lvl w:ilvl="0" w:tplc="CC243C92">
      <w:start w:val="25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FB29FE8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1AE064C0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9EBE65AE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399A34DA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11322C1E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D8143184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F80A5EC0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73E8E53E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2" w15:restartNumberingAfterBreak="0">
    <w:nsid w:val="37155EEC"/>
    <w:multiLevelType w:val="hybridMultilevel"/>
    <w:tmpl w:val="AB12520A"/>
    <w:lvl w:ilvl="0" w:tplc="BA54B62C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9B8C0E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BC79D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E826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4E704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ECE92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8499F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8A844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92E66F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8A003ED"/>
    <w:multiLevelType w:val="hybridMultilevel"/>
    <w:tmpl w:val="9DF2DD18"/>
    <w:lvl w:ilvl="0" w:tplc="5BCE6F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A7A08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46B48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D82B4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4E61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1E02D6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4E6F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283AA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30C7CD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EF346E"/>
    <w:multiLevelType w:val="hybridMultilevel"/>
    <w:tmpl w:val="199A6718"/>
    <w:lvl w:ilvl="0" w:tplc="867605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027A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782236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D832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91A964C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1AB3B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50CEC8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328352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E48F3A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9E06C8"/>
    <w:multiLevelType w:val="hybridMultilevel"/>
    <w:tmpl w:val="BA82C628"/>
    <w:lvl w:ilvl="0" w:tplc="61FC6A0E">
      <w:start w:val="1"/>
      <w:numFmt w:val="decimal"/>
      <w:lvlText w:val="%1."/>
      <w:lvlJc w:val="center"/>
      <w:pPr>
        <w:tabs>
          <w:tab w:val="num" w:pos="0"/>
        </w:tabs>
        <w:ind w:left="0" w:firstLine="170"/>
      </w:pPr>
    </w:lvl>
    <w:lvl w:ilvl="1" w:tplc="1CC889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7854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1C6BDA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8C7A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B068AB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138F93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D02D6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508E58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C16391A"/>
    <w:multiLevelType w:val="hybridMultilevel"/>
    <w:tmpl w:val="CA803CC0"/>
    <w:lvl w:ilvl="0" w:tplc="0DD635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2B45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BA4A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E86D8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BCA6F3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5E26E7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D8E05A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F4A6D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D6C6D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906FBF"/>
    <w:multiLevelType w:val="hybridMultilevel"/>
    <w:tmpl w:val="98A45098"/>
    <w:lvl w:ilvl="0" w:tplc="4808B864">
      <w:start w:val="25"/>
      <w:numFmt w:val="decimal"/>
      <w:lvlText w:val="%1."/>
      <w:lvlJc w:val="left"/>
      <w:pPr>
        <w:tabs>
          <w:tab w:val="num" w:pos="900"/>
        </w:tabs>
        <w:ind w:left="900" w:hanging="360"/>
      </w:pPr>
      <w:rPr>
        <w:i w:val="0"/>
      </w:rPr>
    </w:lvl>
    <w:lvl w:ilvl="1" w:tplc="56ECF07E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C0EEF3B8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620E2462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8BEB66C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CF7EAF8E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7F8756C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2D50B904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42CE23E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62E07C95"/>
    <w:multiLevelType w:val="hybridMultilevel"/>
    <w:tmpl w:val="5082E882"/>
    <w:lvl w:ilvl="0" w:tplc="7D6AA9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4A941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6AA5B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AAE4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28665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1FA9C6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81826D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4E821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5E555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535771F"/>
    <w:multiLevelType w:val="hybridMultilevel"/>
    <w:tmpl w:val="6FB4D39C"/>
    <w:lvl w:ilvl="0" w:tplc="8F50745A">
      <w:start w:val="1"/>
      <w:numFmt w:val="decimal"/>
      <w:lvlText w:val="%1."/>
      <w:lvlJc w:val="left"/>
      <w:pPr>
        <w:tabs>
          <w:tab w:val="num" w:pos="0"/>
        </w:tabs>
        <w:ind w:left="0" w:firstLine="680"/>
      </w:pPr>
    </w:lvl>
    <w:lvl w:ilvl="1" w:tplc="FE5CDC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B2A9AC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0988E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D2A8C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A5A34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D635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90345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B940C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E4E7395"/>
    <w:multiLevelType w:val="hybridMultilevel"/>
    <w:tmpl w:val="D24EB8FC"/>
    <w:lvl w:ilvl="0" w:tplc="208E3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743A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CDEF4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AEF33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867C4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03E4A8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8AE01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9A74C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10C56B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4CC16F5"/>
    <w:multiLevelType w:val="hybridMultilevel"/>
    <w:tmpl w:val="D1068078"/>
    <w:lvl w:ilvl="0" w:tplc="22D8343A">
      <w:start w:val="1"/>
      <w:numFmt w:val="decimal"/>
      <w:lvlText w:val="%1."/>
      <w:lvlJc w:val="left"/>
      <w:pPr>
        <w:tabs>
          <w:tab w:val="num" w:pos="1684"/>
        </w:tabs>
        <w:ind w:left="1684" w:hanging="975"/>
      </w:pPr>
    </w:lvl>
    <w:lvl w:ilvl="1" w:tplc="DAF22B44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2988C350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5A36389C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17D22582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76C85800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87266020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27CF6C0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E38C1E90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2" w15:restartNumberingAfterBreak="0">
    <w:nsid w:val="7609763A"/>
    <w:multiLevelType w:val="hybridMultilevel"/>
    <w:tmpl w:val="DE1A2460"/>
    <w:lvl w:ilvl="0" w:tplc="D188F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88CC8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E66B9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B89C1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46BEC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E20193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F9292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B8D75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42C3B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6394497"/>
    <w:multiLevelType w:val="hybridMultilevel"/>
    <w:tmpl w:val="179C0600"/>
    <w:lvl w:ilvl="0" w:tplc="A54004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A9F2529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 w:tplc="8004970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49EC3C7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229C0E3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 w:tplc="46A8EAA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BE6851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8FECF9F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 w:tplc="67F4708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14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20"/>
  </w:num>
  <w:num w:numId="7">
    <w:abstractNumId w:val="23"/>
  </w:num>
  <w:num w:numId="8">
    <w:abstractNumId w:val="4"/>
  </w:num>
  <w:num w:numId="9">
    <w:abstractNumId w:val="13"/>
  </w:num>
  <w:num w:numId="10">
    <w:abstractNumId w:val="1"/>
  </w:num>
  <w:num w:numId="11">
    <w:abstractNumId w:val="10"/>
  </w:num>
  <w:num w:numId="12">
    <w:abstractNumId w:val="21"/>
  </w:num>
  <w:num w:numId="13">
    <w:abstractNumId w:val="11"/>
  </w:num>
  <w:num w:numId="14">
    <w:abstractNumId w:val="5"/>
  </w:num>
  <w:num w:numId="15">
    <w:abstractNumId w:val="12"/>
  </w:num>
  <w:num w:numId="16">
    <w:abstractNumId w:val="7"/>
  </w:num>
  <w:num w:numId="17">
    <w:abstractNumId w:val="17"/>
  </w:num>
  <w:num w:numId="18">
    <w:abstractNumId w:val="19"/>
  </w:num>
  <w:num w:numId="19">
    <w:abstractNumId w:val="8"/>
  </w:num>
  <w:num w:numId="20">
    <w:abstractNumId w:val="22"/>
  </w:num>
  <w:num w:numId="21">
    <w:abstractNumId w:val="15"/>
  </w:num>
  <w:num w:numId="22">
    <w:abstractNumId w:val="16"/>
  </w:num>
  <w:num w:numId="23">
    <w:abstractNumId w:val="18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F4B"/>
    <w:rsid w:val="00720ECF"/>
    <w:rsid w:val="00A97E60"/>
    <w:rsid w:val="00BF01CA"/>
    <w:rsid w:val="00D40BFA"/>
    <w:rsid w:val="00EF3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44978"/>
  <w15:docId w15:val="{23EA2F1D-1441-4381-9DCE-7458D146F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pPr>
      <w:keepNext/>
      <w:ind w:left="-567" w:right="-766"/>
      <w:jc w:val="center"/>
      <w:outlineLvl w:val="0"/>
    </w:pPr>
    <w:rPr>
      <w:sz w:val="28"/>
      <w:szCs w:val="20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link w:val="a6"/>
    <w:qFormat/>
    <w:pPr>
      <w:ind w:firstLine="851"/>
      <w:jc w:val="center"/>
    </w:pPr>
    <w:rPr>
      <w:sz w:val="28"/>
      <w:szCs w:val="20"/>
      <w:lang w:val="en-US" w:eastAsia="en-US"/>
    </w:rPr>
  </w:style>
  <w:style w:type="character" w:customStyle="1" w:styleId="TitleChar">
    <w:name w:val="Title Char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HeaderChar">
    <w:name w:val="Header Char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  <w:rPr>
      <w:lang w:val="en-US" w:eastAsia="en-US"/>
    </w:r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rPr>
      <w:rFonts w:ascii="Tahoma" w:hAnsi="Tahoma" w:cs="Tahoma"/>
      <w:color w:val="666666"/>
      <w:u w:val="single"/>
    </w:rPr>
  </w:style>
  <w:style w:type="paragraph" w:styleId="af2">
    <w:name w:val="footnote text"/>
    <w:basedOn w:val="a"/>
    <w:link w:val="af3"/>
    <w:rPr>
      <w:sz w:val="20"/>
      <w:szCs w:val="20"/>
    </w:rPr>
  </w:style>
  <w:style w:type="character" w:customStyle="1" w:styleId="FootnoteTextChar">
    <w:name w:val="Footnote Text Char"/>
    <w:uiPriority w:val="99"/>
    <w:rPr>
      <w:sz w:val="18"/>
    </w:rPr>
  </w:style>
  <w:style w:type="character" w:styleId="af4">
    <w:name w:val="footnote reference"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paragraph" w:customStyle="1" w:styleId="ConsPlusNonformat">
    <w:name w:val="ConsPlusNonformat"/>
    <w:uiPriority w:val="99"/>
    <w:rPr>
      <w:rFonts w:ascii="Courier New" w:hAnsi="Courier New" w:cs="Courier New"/>
      <w:lang w:eastAsia="ru-RU"/>
    </w:rPr>
  </w:style>
  <w:style w:type="paragraph" w:customStyle="1" w:styleId="ConsPlusCell">
    <w:name w:val="ConsPlusCell"/>
    <w:uiPriority w:val="99"/>
    <w:rPr>
      <w:rFonts w:ascii="Arial" w:hAnsi="Arial" w:cs="Arial"/>
      <w:lang w:eastAsia="ru-RU"/>
    </w:rPr>
  </w:style>
  <w:style w:type="paragraph" w:styleId="afa">
    <w:name w:val="Plain Text"/>
    <w:basedOn w:val="a"/>
    <w:link w:val="afb"/>
    <w:rPr>
      <w:rFonts w:ascii="Courier New" w:hAnsi="Courier New"/>
      <w:lang w:val="en-US" w:eastAsia="en-US"/>
    </w:rPr>
  </w:style>
  <w:style w:type="character" w:customStyle="1" w:styleId="afb">
    <w:name w:val="Текст Знак"/>
    <w:link w:val="afa"/>
    <w:rPr>
      <w:rFonts w:ascii="Courier New" w:hAnsi="Courier New" w:cs="Tahoma"/>
      <w:sz w:val="24"/>
      <w:szCs w:val="24"/>
      <w:lang w:val="en-US"/>
    </w:rPr>
  </w:style>
  <w:style w:type="character" w:customStyle="1" w:styleId="10">
    <w:name w:val="Заголовок 1 Знак"/>
    <w:link w:val="1"/>
    <w:rPr>
      <w:sz w:val="28"/>
    </w:rPr>
  </w:style>
  <w:style w:type="character" w:customStyle="1" w:styleId="50">
    <w:name w:val="Заголовок 5 Знак"/>
    <w:link w:val="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  <w:lang w:eastAsia="ru-RU"/>
    </w:rPr>
  </w:style>
  <w:style w:type="paragraph" w:customStyle="1" w:styleId="ConsNormal">
    <w:name w:val="ConsNormal"/>
    <w:pPr>
      <w:widowControl w:val="0"/>
      <w:ind w:right="19772" w:firstLine="720"/>
    </w:pPr>
    <w:rPr>
      <w:rFonts w:ascii="Arial" w:hAnsi="Arial" w:cs="Arial"/>
      <w:sz w:val="18"/>
      <w:szCs w:val="18"/>
      <w:lang w:eastAsia="ru-RU"/>
    </w:rPr>
  </w:style>
  <w:style w:type="character" w:customStyle="1" w:styleId="ac">
    <w:name w:val="Верхний колонтитул Знак"/>
    <w:link w:val="ab"/>
    <w:rPr>
      <w:sz w:val="24"/>
      <w:szCs w:val="24"/>
    </w:rPr>
  </w:style>
  <w:style w:type="character" w:styleId="afc">
    <w:name w:val="page number"/>
    <w:basedOn w:val="a0"/>
  </w:style>
  <w:style w:type="character" w:customStyle="1" w:styleId="a6">
    <w:name w:val="Заголовок Знак"/>
    <w:link w:val="a5"/>
    <w:rPr>
      <w:sz w:val="28"/>
      <w:lang w:val="en-US" w:eastAsia="en-US"/>
    </w:rPr>
  </w:style>
  <w:style w:type="character" w:customStyle="1" w:styleId="ae">
    <w:name w:val="Нижний колонтитул Знак"/>
    <w:link w:val="ad"/>
    <w:rPr>
      <w:sz w:val="24"/>
      <w:szCs w:val="24"/>
    </w:rPr>
  </w:style>
  <w:style w:type="character" w:customStyle="1" w:styleId="af3">
    <w:name w:val="Текст сноски Знак"/>
    <w:basedOn w:val="a0"/>
    <w:link w:val="af2"/>
  </w:style>
  <w:style w:type="paragraph" w:customStyle="1" w:styleId="afd">
    <w:name w:val="Обычный (веб)"/>
    <w:basedOn w:val="a"/>
    <w:pPr>
      <w:spacing w:after="150"/>
    </w:pPr>
  </w:style>
  <w:style w:type="paragraph" w:styleId="afe">
    <w:name w:val="Body Text"/>
    <w:basedOn w:val="a"/>
    <w:link w:val="aff"/>
    <w:pPr>
      <w:spacing w:after="120"/>
    </w:pPr>
    <w:rPr>
      <w:lang w:val="en-US" w:eastAsia="ar-SA"/>
    </w:rPr>
  </w:style>
  <w:style w:type="character" w:customStyle="1" w:styleId="aff">
    <w:name w:val="Основной текст Знак"/>
    <w:link w:val="afe"/>
    <w:rPr>
      <w:sz w:val="24"/>
      <w:szCs w:val="24"/>
      <w:lang w:eastAsia="ar-SA"/>
    </w:rPr>
  </w:style>
  <w:style w:type="paragraph" w:customStyle="1" w:styleId="aff0">
    <w:name w:val="Содержимое таблицы"/>
    <w:basedOn w:val="a"/>
    <w:pPr>
      <w:widowControl w:val="0"/>
      <w:suppressLineNumbers/>
    </w:pPr>
    <w:rPr>
      <w:rFonts w:ascii="Arial" w:eastAsia="Lucida Sans Unicode" w:hAnsi="Arial"/>
      <w:sz w:val="20"/>
      <w:lang w:eastAsia="ar-SA"/>
    </w:rPr>
  </w:style>
  <w:style w:type="paragraph" w:styleId="aff1">
    <w:name w:val="Balloon Text"/>
    <w:basedOn w:val="a"/>
    <w:link w:val="aff2"/>
    <w:rPr>
      <w:rFonts w:ascii="Tahoma" w:hAnsi="Tahoma"/>
      <w:sz w:val="16"/>
      <w:szCs w:val="16"/>
      <w:lang w:val="en-US" w:eastAsia="en-US"/>
    </w:rPr>
  </w:style>
  <w:style w:type="character" w:customStyle="1" w:styleId="aff2">
    <w:name w:val="Текст выноски Знак"/>
    <w:link w:val="aff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pPr>
      <w:widowControl w:val="0"/>
    </w:pPr>
    <w:rPr>
      <w:b/>
      <w:bCs/>
      <w:sz w:val="28"/>
      <w:szCs w:val="28"/>
      <w:lang w:eastAsia="ru-RU"/>
    </w:rPr>
  </w:style>
  <w:style w:type="character" w:customStyle="1" w:styleId="110">
    <w:name w:val="Знак Знак11"/>
    <w:rPr>
      <w:rFonts w:ascii="Courier New" w:hAnsi="Courier New" w:cs="Tahoma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Company>Администрация Ужурского района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TANI</dc:creator>
  <cp:lastModifiedBy>Васильева Дина Юсуповна</cp:lastModifiedBy>
  <cp:revision>2</cp:revision>
  <dcterms:created xsi:type="dcterms:W3CDTF">2025-05-21T08:44:00Z</dcterms:created>
  <dcterms:modified xsi:type="dcterms:W3CDTF">2025-05-21T08:44:00Z</dcterms:modified>
  <cp:version>1048576</cp:version>
</cp:coreProperties>
</file>