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3061"/>
        <w:gridCol w:w="3216"/>
      </w:tblGrid>
      <w:tr w:rsidR="00FD6418" w:rsidRPr="00FD6418" w14:paraId="5E7DDDAE" w14:textId="77777777" w:rsidTr="000D73DD">
        <w:trPr>
          <w:trHeight w:val="1132"/>
        </w:trPr>
        <w:tc>
          <w:tcPr>
            <w:tcW w:w="2971" w:type="dxa"/>
            <w:tcBorders>
              <w:top w:val="nil"/>
              <w:left w:val="nil"/>
              <w:bottom w:val="nil"/>
              <w:right w:val="nil"/>
            </w:tcBorders>
          </w:tcPr>
          <w:p w14:paraId="0CE3C8CD" w14:textId="77777777" w:rsidR="00FD6418" w:rsidRPr="00FD6418" w:rsidRDefault="00FD6418" w:rsidP="00FD6418">
            <w:pPr>
              <w:suppressAutoHyphens w:val="0"/>
              <w:spacing w:after="0" w:line="240" w:lineRule="auto"/>
              <w:rPr>
                <w:rFonts w:ascii="Times New Roman" w:eastAsia="Times New Roman" w:hAnsi="Times New Roman" w:cs="Times New Roman"/>
                <w:sz w:val="24"/>
                <w:szCs w:val="24"/>
              </w:rPr>
            </w:pPr>
          </w:p>
        </w:tc>
        <w:tc>
          <w:tcPr>
            <w:tcW w:w="3061" w:type="dxa"/>
            <w:tcBorders>
              <w:top w:val="nil"/>
              <w:left w:val="nil"/>
              <w:bottom w:val="nil"/>
              <w:right w:val="nil"/>
            </w:tcBorders>
          </w:tcPr>
          <w:p w14:paraId="199B0FD4" w14:textId="15C5EF32" w:rsidR="00FD6418" w:rsidRPr="00FD6418" w:rsidRDefault="00FD6418" w:rsidP="00FD6418">
            <w:pPr>
              <w:suppressAutoHyphens w:val="0"/>
              <w:spacing w:after="0" w:line="240" w:lineRule="auto"/>
              <w:jc w:val="center"/>
              <w:rPr>
                <w:rFonts w:ascii="Times New Roman" w:eastAsia="Times New Roman" w:hAnsi="Times New Roman" w:cs="Times New Roman"/>
                <w:sz w:val="24"/>
                <w:szCs w:val="24"/>
              </w:rPr>
            </w:pPr>
            <w:r w:rsidRPr="00FD6418">
              <w:rPr>
                <w:rFonts w:ascii="Times New Roman" w:eastAsia="Times New Roman" w:hAnsi="Times New Roman" w:cs="Times New Roman"/>
                <w:noProof/>
                <w:sz w:val="24"/>
                <w:szCs w:val="24"/>
              </w:rPr>
              <w:drawing>
                <wp:inline distT="0" distB="0" distL="0" distR="0" wp14:anchorId="7F2233CC" wp14:editId="46F73C02">
                  <wp:extent cx="523875"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85800"/>
                          </a:xfrm>
                          <a:prstGeom prst="rect">
                            <a:avLst/>
                          </a:prstGeom>
                          <a:noFill/>
                        </pic:spPr>
                      </pic:pic>
                    </a:graphicData>
                  </a:graphic>
                </wp:inline>
              </w:drawing>
            </w:r>
          </w:p>
        </w:tc>
        <w:tc>
          <w:tcPr>
            <w:tcW w:w="3216" w:type="dxa"/>
            <w:tcBorders>
              <w:top w:val="nil"/>
              <w:left w:val="nil"/>
              <w:bottom w:val="nil"/>
              <w:right w:val="nil"/>
            </w:tcBorders>
          </w:tcPr>
          <w:p w14:paraId="6CBB0A0F" w14:textId="77777777" w:rsidR="00FD6418" w:rsidRPr="00FD6418" w:rsidRDefault="00FD6418" w:rsidP="00FD6418">
            <w:pPr>
              <w:suppressAutoHyphens w:val="0"/>
              <w:spacing w:after="0" w:line="240" w:lineRule="auto"/>
              <w:jc w:val="right"/>
              <w:rPr>
                <w:rFonts w:ascii="Times New Roman" w:eastAsia="Times New Roman" w:hAnsi="Times New Roman" w:cs="Times New Roman"/>
                <w:sz w:val="24"/>
                <w:szCs w:val="24"/>
              </w:rPr>
            </w:pPr>
          </w:p>
        </w:tc>
      </w:tr>
      <w:tr w:rsidR="00FD6418" w:rsidRPr="00FD6418" w14:paraId="488D5D03" w14:textId="77777777" w:rsidTr="000D73DD">
        <w:trPr>
          <w:trHeight w:val="1985"/>
        </w:trPr>
        <w:tc>
          <w:tcPr>
            <w:tcW w:w="9248" w:type="dxa"/>
            <w:gridSpan w:val="3"/>
            <w:tcBorders>
              <w:top w:val="nil"/>
              <w:left w:val="nil"/>
              <w:bottom w:val="nil"/>
              <w:right w:val="nil"/>
            </w:tcBorders>
          </w:tcPr>
          <w:p w14:paraId="40E59E4A" w14:textId="77777777" w:rsidR="00C21E17" w:rsidRDefault="00FD6418" w:rsidP="00FD6418">
            <w:pPr>
              <w:suppressAutoHyphens w:val="0"/>
              <w:spacing w:after="0" w:line="240" w:lineRule="auto"/>
              <w:jc w:val="center"/>
              <w:rPr>
                <w:rFonts w:ascii="Times New Roman" w:eastAsia="Times New Roman" w:hAnsi="Times New Roman" w:cs="Times New Roman"/>
                <w:b/>
                <w:bCs/>
                <w:sz w:val="32"/>
                <w:szCs w:val="32"/>
              </w:rPr>
            </w:pPr>
            <w:r w:rsidRPr="00FD6418">
              <w:rPr>
                <w:rFonts w:ascii="Times New Roman" w:eastAsia="Times New Roman" w:hAnsi="Times New Roman" w:cs="Times New Roman"/>
                <w:b/>
                <w:bCs/>
                <w:sz w:val="32"/>
                <w:szCs w:val="32"/>
              </w:rPr>
              <w:t>УЖУРСКИЙ МУНИЦИПАЛЬНЫЙ ОКРУГ</w:t>
            </w:r>
          </w:p>
          <w:p w14:paraId="1DAE3C59" w14:textId="1F48A4C3" w:rsidR="00FD6418" w:rsidRPr="00FD6418" w:rsidRDefault="00FD6418" w:rsidP="00FD6418">
            <w:pPr>
              <w:suppressAutoHyphens w:val="0"/>
              <w:spacing w:after="0" w:line="240" w:lineRule="auto"/>
              <w:jc w:val="center"/>
              <w:rPr>
                <w:rFonts w:ascii="Times New Roman" w:eastAsia="Times New Roman" w:hAnsi="Times New Roman" w:cs="Times New Roman"/>
                <w:b/>
                <w:bCs/>
                <w:sz w:val="32"/>
                <w:szCs w:val="32"/>
              </w:rPr>
            </w:pPr>
            <w:r w:rsidRPr="00FD6418">
              <w:rPr>
                <w:rFonts w:ascii="Times New Roman" w:eastAsia="Times New Roman" w:hAnsi="Times New Roman" w:cs="Times New Roman"/>
                <w:b/>
                <w:bCs/>
                <w:sz w:val="32"/>
                <w:szCs w:val="32"/>
              </w:rPr>
              <w:t>КРАСНОЯРСКОГО КРАЯ</w:t>
            </w:r>
          </w:p>
          <w:p w14:paraId="404DD788" w14:textId="77777777" w:rsidR="00FD6418" w:rsidRPr="00FD6418" w:rsidRDefault="00FD6418" w:rsidP="00FD6418">
            <w:pPr>
              <w:suppressAutoHyphens w:val="0"/>
              <w:spacing w:after="0" w:line="240" w:lineRule="auto"/>
              <w:jc w:val="center"/>
              <w:rPr>
                <w:rFonts w:ascii="Times New Roman" w:eastAsia="Times New Roman" w:hAnsi="Times New Roman" w:cs="Times New Roman"/>
                <w:b/>
                <w:bCs/>
                <w:sz w:val="32"/>
                <w:szCs w:val="32"/>
              </w:rPr>
            </w:pPr>
          </w:p>
          <w:p w14:paraId="055254E7" w14:textId="77777777" w:rsidR="00FD6418" w:rsidRPr="00FD6418" w:rsidRDefault="00FD6418" w:rsidP="00FD6418">
            <w:pPr>
              <w:suppressAutoHyphens w:val="0"/>
              <w:spacing w:after="0" w:line="240" w:lineRule="auto"/>
              <w:jc w:val="center"/>
              <w:rPr>
                <w:rFonts w:ascii="Times New Roman" w:eastAsia="Times New Roman" w:hAnsi="Times New Roman" w:cs="Times New Roman"/>
                <w:b/>
                <w:bCs/>
                <w:sz w:val="32"/>
                <w:szCs w:val="32"/>
              </w:rPr>
            </w:pPr>
            <w:r w:rsidRPr="00FD6418">
              <w:rPr>
                <w:rFonts w:ascii="Times New Roman" w:eastAsia="Times New Roman" w:hAnsi="Times New Roman" w:cs="Times New Roman"/>
                <w:b/>
                <w:bCs/>
                <w:sz w:val="32"/>
                <w:szCs w:val="32"/>
              </w:rPr>
              <w:t>УЖУРСКИЙ ОКРУЖНОЙ СОВЕТ</w:t>
            </w:r>
          </w:p>
          <w:p w14:paraId="428FC2E3" w14:textId="77777777" w:rsidR="00FD6418" w:rsidRPr="00FD6418" w:rsidRDefault="00FD6418" w:rsidP="00FD6418">
            <w:pPr>
              <w:suppressAutoHyphens w:val="0"/>
              <w:spacing w:after="0" w:line="240" w:lineRule="auto"/>
              <w:jc w:val="center"/>
              <w:rPr>
                <w:rFonts w:ascii="Times New Roman" w:eastAsia="Times New Roman" w:hAnsi="Times New Roman" w:cs="Times New Roman"/>
                <w:b/>
                <w:bCs/>
                <w:sz w:val="32"/>
                <w:szCs w:val="32"/>
              </w:rPr>
            </w:pPr>
            <w:r w:rsidRPr="00FD6418">
              <w:rPr>
                <w:rFonts w:ascii="Times New Roman" w:eastAsia="Times New Roman" w:hAnsi="Times New Roman" w:cs="Times New Roman"/>
                <w:b/>
                <w:bCs/>
                <w:sz w:val="32"/>
                <w:szCs w:val="32"/>
              </w:rPr>
              <w:t>ДЕПУТАТОВ</w:t>
            </w:r>
          </w:p>
          <w:p w14:paraId="2034554F" w14:textId="77777777" w:rsidR="00FD6418" w:rsidRPr="00FD6418" w:rsidRDefault="00FD6418" w:rsidP="00FD6418">
            <w:pPr>
              <w:suppressAutoHyphens w:val="0"/>
              <w:spacing w:after="0" w:line="240" w:lineRule="auto"/>
              <w:jc w:val="center"/>
              <w:rPr>
                <w:rFonts w:ascii="Times New Roman" w:eastAsia="Times New Roman" w:hAnsi="Times New Roman" w:cs="Times New Roman"/>
                <w:b/>
                <w:sz w:val="32"/>
                <w:szCs w:val="32"/>
              </w:rPr>
            </w:pPr>
          </w:p>
          <w:p w14:paraId="12B97F2F" w14:textId="77777777" w:rsidR="00FD6418" w:rsidRPr="00FD6418" w:rsidRDefault="00FD6418" w:rsidP="00FD6418">
            <w:pPr>
              <w:suppressAutoHyphens w:val="0"/>
              <w:spacing w:after="0" w:line="240" w:lineRule="auto"/>
              <w:jc w:val="center"/>
              <w:rPr>
                <w:rFonts w:ascii="Times New Roman" w:eastAsia="Times New Roman" w:hAnsi="Times New Roman" w:cs="Times New Roman"/>
                <w:b/>
                <w:sz w:val="36"/>
                <w:szCs w:val="36"/>
              </w:rPr>
            </w:pPr>
            <w:r w:rsidRPr="00FD6418">
              <w:rPr>
                <w:rFonts w:ascii="Times New Roman" w:eastAsia="Times New Roman" w:hAnsi="Times New Roman" w:cs="Times New Roman"/>
                <w:b/>
                <w:sz w:val="36"/>
                <w:szCs w:val="36"/>
              </w:rPr>
              <w:t>РЕШЕНИЕ</w:t>
            </w:r>
          </w:p>
          <w:p w14:paraId="7150EC7D" w14:textId="77777777" w:rsidR="00FD6418" w:rsidRPr="00FD6418" w:rsidRDefault="00FD6418" w:rsidP="00FD6418">
            <w:pPr>
              <w:suppressAutoHyphens w:val="0"/>
              <w:spacing w:after="0" w:line="240" w:lineRule="auto"/>
              <w:jc w:val="center"/>
              <w:rPr>
                <w:rFonts w:ascii="Times New Roman" w:eastAsia="Times New Roman" w:hAnsi="Times New Roman" w:cs="Times New Roman"/>
                <w:b/>
                <w:sz w:val="16"/>
                <w:szCs w:val="16"/>
              </w:rPr>
            </w:pPr>
          </w:p>
        </w:tc>
      </w:tr>
      <w:tr w:rsidR="00FD6418" w:rsidRPr="00FD6418" w14:paraId="100E38A0" w14:textId="77777777" w:rsidTr="000D73DD">
        <w:trPr>
          <w:trHeight w:val="176"/>
        </w:trPr>
        <w:tc>
          <w:tcPr>
            <w:tcW w:w="2971" w:type="dxa"/>
            <w:tcBorders>
              <w:top w:val="nil"/>
              <w:left w:val="nil"/>
              <w:bottom w:val="nil"/>
              <w:right w:val="nil"/>
            </w:tcBorders>
          </w:tcPr>
          <w:p w14:paraId="7236219D" w14:textId="1E40E267" w:rsidR="00FD6418" w:rsidRPr="00FD6418" w:rsidRDefault="00A55996" w:rsidP="00A55996">
            <w:pPr>
              <w:tabs>
                <w:tab w:val="left" w:pos="4442"/>
              </w:tabs>
              <w:suppressAutoHyphens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w:t>
            </w:r>
            <w:r w:rsidR="00FD6418" w:rsidRPr="00FD6418">
              <w:rPr>
                <w:rFonts w:ascii="Times New Roman" w:eastAsia="Times New Roman" w:hAnsi="Times New Roman" w:cs="Times New Roman"/>
                <w:sz w:val="28"/>
                <w:szCs w:val="28"/>
              </w:rPr>
              <w:t>.</w:t>
            </w:r>
            <w:r>
              <w:rPr>
                <w:rFonts w:ascii="Times New Roman" w:eastAsia="Times New Roman" w:hAnsi="Times New Roman" w:cs="Times New Roman"/>
                <w:sz w:val="28"/>
                <w:szCs w:val="28"/>
              </w:rPr>
              <w:t>12</w:t>
            </w:r>
            <w:r w:rsidR="00FD6418" w:rsidRPr="00FD6418">
              <w:rPr>
                <w:rFonts w:ascii="Times New Roman" w:eastAsia="Times New Roman" w:hAnsi="Times New Roman" w:cs="Times New Roman"/>
                <w:sz w:val="28"/>
                <w:szCs w:val="28"/>
              </w:rPr>
              <w:t>.2025</w:t>
            </w:r>
          </w:p>
        </w:tc>
        <w:tc>
          <w:tcPr>
            <w:tcW w:w="3061" w:type="dxa"/>
            <w:tcBorders>
              <w:top w:val="nil"/>
              <w:left w:val="nil"/>
              <w:bottom w:val="nil"/>
              <w:right w:val="nil"/>
            </w:tcBorders>
          </w:tcPr>
          <w:p w14:paraId="21B488F6" w14:textId="77777777" w:rsidR="00FD6418" w:rsidRPr="00FD6418" w:rsidRDefault="00FD6418" w:rsidP="00FD6418">
            <w:pPr>
              <w:tabs>
                <w:tab w:val="left" w:pos="4442"/>
              </w:tabs>
              <w:suppressAutoHyphens w:val="0"/>
              <w:spacing w:after="0" w:line="240" w:lineRule="auto"/>
              <w:jc w:val="center"/>
              <w:rPr>
                <w:rFonts w:ascii="Times New Roman" w:eastAsia="Times New Roman" w:hAnsi="Times New Roman" w:cs="Times New Roman"/>
                <w:sz w:val="28"/>
                <w:szCs w:val="28"/>
              </w:rPr>
            </w:pPr>
            <w:r w:rsidRPr="00FD6418">
              <w:rPr>
                <w:rFonts w:ascii="Times New Roman" w:eastAsia="Times New Roman" w:hAnsi="Times New Roman" w:cs="Times New Roman"/>
                <w:sz w:val="28"/>
                <w:szCs w:val="28"/>
              </w:rPr>
              <w:t>г. Ужур</w:t>
            </w:r>
          </w:p>
        </w:tc>
        <w:tc>
          <w:tcPr>
            <w:tcW w:w="3216" w:type="dxa"/>
            <w:tcBorders>
              <w:top w:val="nil"/>
              <w:left w:val="nil"/>
              <w:bottom w:val="nil"/>
              <w:right w:val="nil"/>
            </w:tcBorders>
          </w:tcPr>
          <w:p w14:paraId="25F701D6" w14:textId="694AE617" w:rsidR="00FD6418" w:rsidRPr="00FD6418" w:rsidRDefault="00FD6418" w:rsidP="00A55996">
            <w:pPr>
              <w:tabs>
                <w:tab w:val="left" w:pos="4442"/>
              </w:tabs>
              <w:suppressAutoHyphens w:val="0"/>
              <w:spacing w:after="0" w:line="240" w:lineRule="auto"/>
              <w:jc w:val="right"/>
              <w:rPr>
                <w:rFonts w:ascii="Times New Roman" w:eastAsia="Times New Roman" w:hAnsi="Times New Roman" w:cs="Times New Roman"/>
                <w:sz w:val="28"/>
                <w:szCs w:val="28"/>
              </w:rPr>
            </w:pPr>
            <w:r w:rsidRPr="00FD6418">
              <w:rPr>
                <w:rFonts w:ascii="Times New Roman" w:eastAsia="Times New Roman" w:hAnsi="Times New Roman" w:cs="Times New Roman"/>
                <w:sz w:val="28"/>
                <w:szCs w:val="28"/>
              </w:rPr>
              <w:t xml:space="preserve">№ </w:t>
            </w:r>
            <w:r w:rsidR="00A55996">
              <w:rPr>
                <w:rFonts w:ascii="Times New Roman" w:eastAsia="Times New Roman" w:hAnsi="Times New Roman" w:cs="Times New Roman"/>
                <w:sz w:val="28"/>
                <w:szCs w:val="28"/>
              </w:rPr>
              <w:t>8</w:t>
            </w:r>
            <w:r w:rsidRPr="00FD6418">
              <w:rPr>
                <w:rFonts w:ascii="Times New Roman" w:eastAsia="Times New Roman" w:hAnsi="Times New Roman" w:cs="Times New Roman"/>
                <w:sz w:val="28"/>
                <w:szCs w:val="28"/>
              </w:rPr>
              <w:t>-</w:t>
            </w:r>
            <w:r w:rsidR="00A55996">
              <w:rPr>
                <w:rFonts w:ascii="Times New Roman" w:eastAsia="Times New Roman" w:hAnsi="Times New Roman" w:cs="Times New Roman"/>
                <w:sz w:val="28"/>
                <w:szCs w:val="28"/>
              </w:rPr>
              <w:t>55</w:t>
            </w:r>
            <w:r w:rsidRPr="00FD6418">
              <w:rPr>
                <w:rFonts w:ascii="Times New Roman" w:eastAsia="Times New Roman" w:hAnsi="Times New Roman" w:cs="Times New Roman"/>
                <w:sz w:val="28"/>
                <w:szCs w:val="28"/>
              </w:rPr>
              <w:t>р</w:t>
            </w:r>
          </w:p>
        </w:tc>
      </w:tr>
      <w:tr w:rsidR="00FD6418" w:rsidRPr="00C21E17" w14:paraId="5F795352" w14:textId="77777777" w:rsidTr="000D73DD">
        <w:trPr>
          <w:trHeight w:val="176"/>
        </w:trPr>
        <w:tc>
          <w:tcPr>
            <w:tcW w:w="9248" w:type="dxa"/>
            <w:gridSpan w:val="3"/>
            <w:tcBorders>
              <w:top w:val="nil"/>
              <w:left w:val="nil"/>
              <w:bottom w:val="nil"/>
              <w:right w:val="nil"/>
            </w:tcBorders>
          </w:tcPr>
          <w:p w14:paraId="28B735DF" w14:textId="77777777" w:rsidR="00E77489" w:rsidRPr="00C21E17" w:rsidRDefault="00E77489" w:rsidP="00E77489">
            <w:pPr>
              <w:pStyle w:val="1"/>
              <w:ind w:left="0" w:right="-1"/>
              <w:jc w:val="left"/>
              <w:rPr>
                <w:szCs w:val="28"/>
              </w:rPr>
            </w:pPr>
          </w:p>
          <w:p w14:paraId="6D6FE7C5" w14:textId="77777777" w:rsidR="00E77489" w:rsidRPr="00C21E17" w:rsidRDefault="00E77489" w:rsidP="00E77489">
            <w:pPr>
              <w:pStyle w:val="1"/>
              <w:ind w:left="0" w:right="-1"/>
              <w:jc w:val="left"/>
              <w:rPr>
                <w:szCs w:val="28"/>
              </w:rPr>
            </w:pPr>
            <w:r w:rsidRPr="00C21E17">
              <w:rPr>
                <w:szCs w:val="28"/>
              </w:rPr>
              <w:t>Об утверждении Положения о бюджетном</w:t>
            </w:r>
          </w:p>
          <w:p w14:paraId="01F37804" w14:textId="77777777" w:rsidR="00C21E17" w:rsidRPr="00C21E17" w:rsidRDefault="00E77489" w:rsidP="00E77489">
            <w:pPr>
              <w:pStyle w:val="1"/>
              <w:ind w:left="0" w:right="-1"/>
              <w:jc w:val="left"/>
              <w:rPr>
                <w:szCs w:val="28"/>
              </w:rPr>
            </w:pPr>
            <w:r w:rsidRPr="00C21E17">
              <w:rPr>
                <w:szCs w:val="28"/>
              </w:rPr>
              <w:t>процессе в Ужурском муниципальном округе</w:t>
            </w:r>
            <w:r w:rsidR="00C21E17" w:rsidRPr="00C21E17">
              <w:rPr>
                <w:szCs w:val="28"/>
              </w:rPr>
              <w:t xml:space="preserve"> </w:t>
            </w:r>
          </w:p>
          <w:p w14:paraId="0C9F095A" w14:textId="541698DF" w:rsidR="00FD6418" w:rsidRPr="00C21E17" w:rsidRDefault="00C21E17" w:rsidP="00E77489">
            <w:pPr>
              <w:pStyle w:val="1"/>
              <w:ind w:left="0" w:right="-1"/>
              <w:jc w:val="left"/>
              <w:rPr>
                <w:szCs w:val="28"/>
              </w:rPr>
            </w:pPr>
            <w:r w:rsidRPr="00C21E17">
              <w:rPr>
                <w:szCs w:val="28"/>
              </w:rPr>
              <w:t>Красноярского края</w:t>
            </w:r>
          </w:p>
          <w:p w14:paraId="4C367027" w14:textId="7439862F" w:rsidR="00FD6418" w:rsidRPr="00C21E17" w:rsidRDefault="00FD6418" w:rsidP="00FD6418">
            <w:pPr>
              <w:tabs>
                <w:tab w:val="left" w:pos="4442"/>
              </w:tabs>
              <w:suppressAutoHyphens w:val="0"/>
              <w:spacing w:after="0" w:line="240" w:lineRule="auto"/>
              <w:rPr>
                <w:rFonts w:ascii="Times New Roman" w:eastAsia="Times New Roman" w:hAnsi="Times New Roman" w:cs="Times New Roman"/>
                <w:sz w:val="28"/>
                <w:szCs w:val="28"/>
              </w:rPr>
            </w:pPr>
          </w:p>
        </w:tc>
      </w:tr>
    </w:tbl>
    <w:p w14:paraId="63E5C691" w14:textId="610F5A0B" w:rsidR="00C21E17" w:rsidRDefault="00280320" w:rsidP="00280320">
      <w:pPr>
        <w:spacing w:after="0" w:line="240" w:lineRule="auto"/>
        <w:ind w:firstLine="708"/>
        <w:jc w:val="both"/>
        <w:rPr>
          <w:rFonts w:ascii="Times New Roman" w:hAnsi="Times New Roman" w:cs="Times New Roman"/>
          <w:sz w:val="28"/>
          <w:szCs w:val="28"/>
        </w:rPr>
      </w:pPr>
      <w:r w:rsidRPr="00280320">
        <w:rPr>
          <w:rFonts w:ascii="Times New Roman" w:hAnsi="Times New Roman" w:cs="Times New Roman"/>
          <w:sz w:val="28"/>
          <w:szCs w:val="28"/>
        </w:rPr>
        <w:t>В соответствии с Бюджетным кодексом Российской Федерации,</w:t>
      </w:r>
      <w:r>
        <w:rPr>
          <w:rFonts w:ascii="Times New Roman" w:hAnsi="Times New Roman" w:cs="Times New Roman"/>
          <w:sz w:val="28"/>
          <w:szCs w:val="28"/>
        </w:rPr>
        <w:t xml:space="preserve"> </w:t>
      </w:r>
      <w:r w:rsidRPr="00280320">
        <w:rPr>
          <w:rFonts w:ascii="Times New Roman" w:hAnsi="Times New Roman" w:cs="Times New Roman"/>
          <w:sz w:val="28"/>
          <w:szCs w:val="28"/>
        </w:rPr>
        <w:t>Федеральным законом от 20.03.2025 № 33-ФЗ «Об общих принципах</w:t>
      </w:r>
      <w:r>
        <w:rPr>
          <w:rFonts w:ascii="Times New Roman" w:hAnsi="Times New Roman" w:cs="Times New Roman"/>
          <w:sz w:val="28"/>
          <w:szCs w:val="28"/>
        </w:rPr>
        <w:t xml:space="preserve"> </w:t>
      </w:r>
      <w:r w:rsidRPr="00280320">
        <w:rPr>
          <w:rFonts w:ascii="Times New Roman" w:hAnsi="Times New Roman" w:cs="Times New Roman"/>
          <w:sz w:val="28"/>
          <w:szCs w:val="28"/>
        </w:rPr>
        <w:t xml:space="preserve">организации местного самоуправления в единой системе публичной власти», </w:t>
      </w:r>
      <w:r w:rsidR="006A244F" w:rsidRPr="00C21E17">
        <w:rPr>
          <w:rFonts w:ascii="Times New Roman" w:hAnsi="Times New Roman" w:cs="Times New Roman"/>
          <w:sz w:val="28"/>
          <w:szCs w:val="28"/>
        </w:rPr>
        <w:t xml:space="preserve">Ужурский </w:t>
      </w:r>
      <w:r w:rsidR="00732592" w:rsidRPr="00C21E17">
        <w:rPr>
          <w:rFonts w:ascii="Times New Roman" w:hAnsi="Times New Roman" w:cs="Times New Roman"/>
          <w:sz w:val="28"/>
          <w:szCs w:val="28"/>
        </w:rPr>
        <w:t>окружной Совет депутатов</w:t>
      </w:r>
      <w:r w:rsidR="00732592" w:rsidRPr="00C21E17">
        <w:rPr>
          <w:rFonts w:ascii="Times New Roman" w:hAnsi="Times New Roman" w:cs="Times New Roman"/>
          <w:i/>
          <w:sz w:val="28"/>
          <w:szCs w:val="28"/>
        </w:rPr>
        <w:t xml:space="preserve"> </w:t>
      </w:r>
      <w:r w:rsidR="004C6072" w:rsidRPr="00C21E17">
        <w:rPr>
          <w:rFonts w:ascii="Times New Roman" w:hAnsi="Times New Roman" w:cs="Times New Roman"/>
          <w:sz w:val="28"/>
          <w:szCs w:val="28"/>
        </w:rPr>
        <w:t>РЕШИЛ:</w:t>
      </w:r>
    </w:p>
    <w:p w14:paraId="24FE3B0E" w14:textId="77777777" w:rsidR="000D73DD" w:rsidRPr="00C21E17" w:rsidRDefault="000D73DD" w:rsidP="00280320">
      <w:pPr>
        <w:spacing w:after="0" w:line="240" w:lineRule="auto"/>
        <w:ind w:firstLine="708"/>
        <w:jc w:val="both"/>
        <w:rPr>
          <w:rFonts w:ascii="Times New Roman" w:hAnsi="Times New Roman" w:cs="Times New Roman"/>
          <w:sz w:val="28"/>
          <w:szCs w:val="28"/>
        </w:rPr>
      </w:pPr>
    </w:p>
    <w:p w14:paraId="29E020D2" w14:textId="58CE0FC5" w:rsidR="00C21E17" w:rsidRPr="00C21E17" w:rsidRDefault="00C21E17" w:rsidP="00C21E17">
      <w:pPr>
        <w:spacing w:after="0" w:line="240" w:lineRule="auto"/>
        <w:ind w:firstLine="708"/>
        <w:jc w:val="both"/>
        <w:rPr>
          <w:rFonts w:ascii="Times New Roman" w:hAnsi="Times New Roman" w:cs="Times New Roman"/>
          <w:sz w:val="28"/>
          <w:szCs w:val="28"/>
        </w:rPr>
      </w:pPr>
      <w:r w:rsidRPr="00C21E17">
        <w:rPr>
          <w:rFonts w:ascii="Times New Roman" w:hAnsi="Times New Roman" w:cs="Times New Roman"/>
          <w:sz w:val="28"/>
          <w:szCs w:val="28"/>
        </w:rPr>
        <w:t xml:space="preserve">1. </w:t>
      </w:r>
      <w:r w:rsidR="004C6072" w:rsidRPr="00C21E17">
        <w:rPr>
          <w:rFonts w:ascii="Times New Roman" w:hAnsi="Times New Roman" w:cs="Times New Roman"/>
          <w:sz w:val="28"/>
          <w:szCs w:val="28"/>
        </w:rPr>
        <w:t xml:space="preserve">Утвердить Положение о бюджетном процессе в </w:t>
      </w:r>
      <w:r w:rsidR="00EC0F26" w:rsidRPr="00C21E17">
        <w:rPr>
          <w:rFonts w:ascii="Times New Roman" w:hAnsi="Times New Roman" w:cs="Times New Roman"/>
          <w:sz w:val="28"/>
          <w:szCs w:val="28"/>
        </w:rPr>
        <w:t xml:space="preserve">Ужурском муниципальном округе </w:t>
      </w:r>
      <w:r>
        <w:rPr>
          <w:rFonts w:ascii="Times New Roman" w:hAnsi="Times New Roman" w:cs="Times New Roman"/>
          <w:sz w:val="28"/>
          <w:szCs w:val="28"/>
        </w:rPr>
        <w:t xml:space="preserve">Красноярского края </w:t>
      </w:r>
      <w:r w:rsidR="004C6072" w:rsidRPr="00C21E17">
        <w:rPr>
          <w:rFonts w:ascii="Times New Roman" w:hAnsi="Times New Roman" w:cs="Times New Roman"/>
          <w:sz w:val="28"/>
          <w:szCs w:val="28"/>
        </w:rPr>
        <w:t>согласно приложению</w:t>
      </w:r>
      <w:r>
        <w:rPr>
          <w:rFonts w:ascii="Times New Roman" w:hAnsi="Times New Roman" w:cs="Times New Roman"/>
          <w:sz w:val="28"/>
          <w:szCs w:val="28"/>
        </w:rPr>
        <w:t xml:space="preserve"> к настоящему решению</w:t>
      </w:r>
      <w:r w:rsidR="004C6072" w:rsidRPr="00C21E17">
        <w:rPr>
          <w:rFonts w:ascii="Times New Roman" w:hAnsi="Times New Roman" w:cs="Times New Roman"/>
          <w:sz w:val="28"/>
          <w:szCs w:val="28"/>
        </w:rPr>
        <w:t xml:space="preserve">. </w:t>
      </w:r>
    </w:p>
    <w:p w14:paraId="2492E20E" w14:textId="05B3EDA7" w:rsidR="00C21E17" w:rsidRPr="00643724" w:rsidRDefault="00B54F01" w:rsidP="00233705">
      <w:pPr>
        <w:spacing w:after="0" w:line="240" w:lineRule="auto"/>
        <w:ind w:firstLine="708"/>
        <w:jc w:val="both"/>
        <w:rPr>
          <w:rFonts w:ascii="Times New Roman" w:eastAsia="Times New Roman" w:hAnsi="Times New Roman" w:cs="Times New Roman"/>
          <w:sz w:val="28"/>
          <w:szCs w:val="28"/>
        </w:rPr>
      </w:pPr>
      <w:r w:rsidRPr="00C21E17">
        <w:rPr>
          <w:rFonts w:ascii="Times New Roman" w:hAnsi="Times New Roman" w:cs="Times New Roman"/>
          <w:sz w:val="28"/>
          <w:szCs w:val="28"/>
        </w:rPr>
        <w:t xml:space="preserve">2. </w:t>
      </w:r>
      <w:r w:rsidR="00643724" w:rsidRPr="00643724">
        <w:rPr>
          <w:rFonts w:ascii="Times New Roman" w:hAnsi="Times New Roman" w:cs="Times New Roman"/>
          <w:color w:val="000000"/>
          <w:sz w:val="28"/>
          <w:szCs w:val="28"/>
        </w:rPr>
        <w:t xml:space="preserve">Признать утратившими силу решения Ужурского районного Совета депутатов Красноярского края от </w:t>
      </w:r>
      <w:r w:rsidR="008D77D3" w:rsidRPr="00643724">
        <w:rPr>
          <w:rFonts w:ascii="Times New Roman" w:hAnsi="Times New Roman" w:cs="Times New Roman"/>
          <w:sz w:val="28"/>
          <w:szCs w:val="28"/>
        </w:rPr>
        <w:t xml:space="preserve">18.09.2013 № 41-285р «Об </w:t>
      </w:r>
      <w:r w:rsidR="008D77D3" w:rsidRPr="00643724">
        <w:rPr>
          <w:rFonts w:ascii="Times New Roman" w:eastAsia="Times New Roman" w:hAnsi="Times New Roman" w:cs="Times New Roman"/>
          <w:sz w:val="28"/>
          <w:szCs w:val="28"/>
        </w:rPr>
        <w:t>утверждении Положения о бюджетном процессе в Ужурском районе»</w:t>
      </w:r>
      <w:r w:rsidR="00643724">
        <w:rPr>
          <w:rFonts w:ascii="Times New Roman" w:eastAsia="Times New Roman" w:hAnsi="Times New Roman" w:cs="Times New Roman"/>
          <w:sz w:val="28"/>
          <w:szCs w:val="28"/>
        </w:rPr>
        <w:t>, от 19.03.2014 № 46-309р «</w:t>
      </w:r>
      <w:r w:rsidR="00643724" w:rsidRPr="00643724">
        <w:rPr>
          <w:rFonts w:ascii="Times New Roman" w:eastAsia="Times New Roman" w:hAnsi="Times New Roman" w:cs="Times New Roman"/>
          <w:sz w:val="28"/>
          <w:szCs w:val="28"/>
        </w:rPr>
        <w:t>О внесении изменений в решение от 18.09.2013 № 41-285р «Об утверждении Положения о бюджетном процессе в Ужурском районе»</w:t>
      </w:r>
      <w:r w:rsidR="00643724">
        <w:rPr>
          <w:rFonts w:ascii="Times New Roman" w:eastAsia="Times New Roman" w:hAnsi="Times New Roman" w:cs="Times New Roman"/>
          <w:sz w:val="28"/>
          <w:szCs w:val="28"/>
        </w:rPr>
        <w:t>, от 18.11.2014 № 51-340р «</w:t>
      </w:r>
      <w:r w:rsidR="00643724" w:rsidRPr="00643724">
        <w:rPr>
          <w:rFonts w:ascii="Times New Roman" w:eastAsia="Times New Roman" w:hAnsi="Times New Roman" w:cs="Times New Roman"/>
          <w:sz w:val="28"/>
          <w:szCs w:val="28"/>
        </w:rPr>
        <w:t>О внесении изменений в решение Ужурского районного Совета депутатов Красноярского края от 18.09.2013 № 41-285р «Об утверждении Положения о бюджетном процессе в Ужурском районе»</w:t>
      </w:r>
      <w:r w:rsidR="00643724">
        <w:rPr>
          <w:rFonts w:ascii="Times New Roman" w:eastAsia="Times New Roman" w:hAnsi="Times New Roman" w:cs="Times New Roman"/>
          <w:sz w:val="28"/>
          <w:szCs w:val="28"/>
        </w:rPr>
        <w:t>, от 27.03.2015 № 55-359р «</w:t>
      </w:r>
      <w:r w:rsidR="00643724" w:rsidRPr="00643724">
        <w:rPr>
          <w:rFonts w:ascii="Times New Roman" w:eastAsia="Times New Roman" w:hAnsi="Times New Roman" w:cs="Times New Roman"/>
          <w:sz w:val="28"/>
          <w:szCs w:val="28"/>
        </w:rPr>
        <w:t>О внесении изменений в решение от 18.09.2013 № 41-285р «Об утверждении Положения о бюджетном процессе в Ужурском районе»</w:t>
      </w:r>
      <w:r w:rsidR="00643724">
        <w:rPr>
          <w:rFonts w:ascii="Times New Roman" w:eastAsia="Times New Roman" w:hAnsi="Times New Roman" w:cs="Times New Roman"/>
          <w:sz w:val="28"/>
          <w:szCs w:val="28"/>
        </w:rPr>
        <w:t>,</w:t>
      </w:r>
      <w:r w:rsidR="00336944">
        <w:rPr>
          <w:rFonts w:ascii="Times New Roman" w:eastAsia="Times New Roman" w:hAnsi="Times New Roman" w:cs="Times New Roman"/>
          <w:sz w:val="28"/>
          <w:szCs w:val="28"/>
        </w:rPr>
        <w:t xml:space="preserve"> от 21.06.2016 № 12-76р «</w:t>
      </w:r>
      <w:r w:rsidR="00336944" w:rsidRPr="00336944">
        <w:rPr>
          <w:rFonts w:ascii="Times New Roman" w:eastAsia="Times New Roman" w:hAnsi="Times New Roman" w:cs="Times New Roman"/>
          <w:sz w:val="28"/>
          <w:szCs w:val="28"/>
        </w:rPr>
        <w:t>О внесении изменений в решение от 18.09.2013 № 41-285р «Об утверждении Положения о бюджетном процессе в Ужурском районе»</w:t>
      </w:r>
      <w:r w:rsidR="00233705">
        <w:rPr>
          <w:rFonts w:ascii="Times New Roman" w:eastAsia="Times New Roman" w:hAnsi="Times New Roman" w:cs="Times New Roman"/>
          <w:sz w:val="28"/>
          <w:szCs w:val="28"/>
        </w:rPr>
        <w:t>, от 13.10.2016 № 14-96р «</w:t>
      </w:r>
      <w:r w:rsidR="00233705" w:rsidRPr="00233705">
        <w:rPr>
          <w:rFonts w:ascii="Times New Roman" w:eastAsia="Times New Roman" w:hAnsi="Times New Roman" w:cs="Times New Roman"/>
          <w:sz w:val="28"/>
          <w:szCs w:val="28"/>
        </w:rPr>
        <w:t>О внесении изменений в решение Ужурского районного Совета депутатов от 18.09.2013 № 41-285р «Об утверждении Положения о бюджетном процессе в Ужурском районе»</w:t>
      </w:r>
      <w:r w:rsidR="00233705">
        <w:rPr>
          <w:rFonts w:ascii="Times New Roman" w:eastAsia="Times New Roman" w:hAnsi="Times New Roman" w:cs="Times New Roman"/>
          <w:sz w:val="28"/>
          <w:szCs w:val="28"/>
        </w:rPr>
        <w:t>, от 13.03.2018 № 26-190р «</w:t>
      </w:r>
      <w:r w:rsidR="00233705" w:rsidRPr="00233705">
        <w:rPr>
          <w:rFonts w:ascii="Times New Roman" w:eastAsia="Times New Roman" w:hAnsi="Times New Roman" w:cs="Times New Roman"/>
          <w:sz w:val="28"/>
          <w:szCs w:val="28"/>
        </w:rPr>
        <w:t>О внесении изменений в решение Ужурского районного Совета депутатов от 18.09.2013 № 41-285р «Об утверждении Положения о бюджетном процессе в Ужурском районе»</w:t>
      </w:r>
      <w:r w:rsidR="00233705">
        <w:rPr>
          <w:rFonts w:ascii="Times New Roman" w:eastAsia="Times New Roman" w:hAnsi="Times New Roman" w:cs="Times New Roman"/>
          <w:sz w:val="28"/>
          <w:szCs w:val="28"/>
        </w:rPr>
        <w:t>, 24.12.2018 № 32-238р «</w:t>
      </w:r>
      <w:r w:rsidR="00233705" w:rsidRPr="00233705">
        <w:rPr>
          <w:rFonts w:ascii="Times New Roman" w:eastAsia="Times New Roman" w:hAnsi="Times New Roman" w:cs="Times New Roman"/>
          <w:sz w:val="28"/>
          <w:szCs w:val="28"/>
        </w:rPr>
        <w:t xml:space="preserve">О внесении изменений в решение Ужурского районного Совета депутатов от </w:t>
      </w:r>
      <w:r w:rsidR="00233705" w:rsidRPr="00233705">
        <w:rPr>
          <w:rFonts w:ascii="Times New Roman" w:eastAsia="Times New Roman" w:hAnsi="Times New Roman" w:cs="Times New Roman"/>
          <w:sz w:val="28"/>
          <w:szCs w:val="28"/>
        </w:rPr>
        <w:lastRenderedPageBreak/>
        <w:t>18.09.2013 № 41-285р «Об утверждении Положения о бюджетном процессе в Ужурском районе»</w:t>
      </w:r>
      <w:r w:rsidR="00233705">
        <w:rPr>
          <w:rFonts w:ascii="Times New Roman" w:eastAsia="Times New Roman" w:hAnsi="Times New Roman" w:cs="Times New Roman"/>
          <w:sz w:val="28"/>
          <w:szCs w:val="28"/>
        </w:rPr>
        <w:t>, от 24.09.2019 № 38-281р «</w:t>
      </w:r>
      <w:r w:rsidR="00233705" w:rsidRPr="00233705">
        <w:rPr>
          <w:rFonts w:ascii="Times New Roman" w:eastAsia="Times New Roman" w:hAnsi="Times New Roman" w:cs="Times New Roman"/>
          <w:sz w:val="28"/>
          <w:szCs w:val="28"/>
        </w:rPr>
        <w:t>О внесении изменений в решение Ужурского районного Совета депутатов от 18.09.2013 № 41-285р «Об утверждении Положения о бюджетном процессе в Ужурском районе»</w:t>
      </w:r>
      <w:r w:rsidR="00233705">
        <w:rPr>
          <w:rFonts w:ascii="Times New Roman" w:eastAsia="Times New Roman" w:hAnsi="Times New Roman" w:cs="Times New Roman"/>
          <w:sz w:val="28"/>
          <w:szCs w:val="28"/>
        </w:rPr>
        <w:t>, от 26.11.2019 № 40-303р «</w:t>
      </w:r>
      <w:r w:rsidR="00233705" w:rsidRPr="00233705">
        <w:rPr>
          <w:rFonts w:ascii="Times New Roman" w:eastAsia="Times New Roman" w:hAnsi="Times New Roman" w:cs="Times New Roman"/>
          <w:sz w:val="28"/>
          <w:szCs w:val="28"/>
        </w:rPr>
        <w:t>О внесении изменений в решение Ужурского районного Совета депутатов Красноярского края от 18.09.2013 № 41-285р «Об утверждении Положения о бюджетном процессе в Ужурском районе»</w:t>
      </w:r>
      <w:r w:rsidR="00233705">
        <w:rPr>
          <w:rFonts w:ascii="Times New Roman" w:eastAsia="Times New Roman" w:hAnsi="Times New Roman" w:cs="Times New Roman"/>
          <w:sz w:val="28"/>
          <w:szCs w:val="28"/>
        </w:rPr>
        <w:t>, от 13.05.2020 № 46-332р «</w:t>
      </w:r>
      <w:r w:rsidR="00233705" w:rsidRPr="00233705">
        <w:rPr>
          <w:rFonts w:ascii="Times New Roman" w:eastAsia="Times New Roman" w:hAnsi="Times New Roman" w:cs="Times New Roman"/>
          <w:sz w:val="28"/>
          <w:szCs w:val="28"/>
        </w:rPr>
        <w:t>О внесении изменений в решение Ужурского районного Совета депутатов Красноярского края от 18.09.2013 № 41-285р «Об утверждении Положения о бюджетном процессе в Ужурском районе»</w:t>
      </w:r>
      <w:r w:rsidR="00233705">
        <w:rPr>
          <w:rFonts w:ascii="Times New Roman" w:eastAsia="Times New Roman" w:hAnsi="Times New Roman" w:cs="Times New Roman"/>
          <w:sz w:val="28"/>
          <w:szCs w:val="28"/>
        </w:rPr>
        <w:t>, от 27.10.2020 № 3-12р «</w:t>
      </w:r>
      <w:r w:rsidR="00233705" w:rsidRPr="00233705">
        <w:rPr>
          <w:rFonts w:ascii="Times New Roman" w:eastAsia="Times New Roman" w:hAnsi="Times New Roman" w:cs="Times New Roman"/>
          <w:sz w:val="28"/>
          <w:szCs w:val="28"/>
        </w:rPr>
        <w:t>О внесении изменений в решение Ужурского районного Совета депутатов Красноярского края от 18.09.2013 № 41-285р «Об утверждении Положения о бюджетном процессе в Ужурском районе»</w:t>
      </w:r>
      <w:r w:rsidR="00233705">
        <w:rPr>
          <w:rFonts w:ascii="Times New Roman" w:eastAsia="Times New Roman" w:hAnsi="Times New Roman" w:cs="Times New Roman"/>
          <w:sz w:val="28"/>
          <w:szCs w:val="28"/>
        </w:rPr>
        <w:t>, от 22.03.2022 № 20-123р «</w:t>
      </w:r>
      <w:r w:rsidR="00233705" w:rsidRPr="00233705">
        <w:rPr>
          <w:rFonts w:ascii="Times New Roman" w:eastAsia="Times New Roman" w:hAnsi="Times New Roman" w:cs="Times New Roman"/>
          <w:sz w:val="28"/>
          <w:szCs w:val="28"/>
        </w:rPr>
        <w:t>О внесении изменений в решение Ужурского районного Совета депутатов Красноярского края от 18.09.2013 № 41-285р «Об утверждении Положения о бюджетном процессе в Ужурском районе»</w:t>
      </w:r>
      <w:r w:rsidR="00233705">
        <w:rPr>
          <w:rFonts w:ascii="Times New Roman" w:eastAsia="Times New Roman" w:hAnsi="Times New Roman" w:cs="Times New Roman"/>
          <w:sz w:val="28"/>
          <w:szCs w:val="28"/>
        </w:rPr>
        <w:t xml:space="preserve">, от 28.03.2023 № </w:t>
      </w:r>
      <w:r w:rsidR="00534974">
        <w:rPr>
          <w:rFonts w:ascii="Times New Roman" w:eastAsia="Times New Roman" w:hAnsi="Times New Roman" w:cs="Times New Roman"/>
          <w:sz w:val="28"/>
          <w:szCs w:val="28"/>
        </w:rPr>
        <w:t>30-193р «</w:t>
      </w:r>
      <w:r w:rsidR="00534974" w:rsidRPr="00534974">
        <w:rPr>
          <w:rFonts w:ascii="Times New Roman" w:eastAsia="Times New Roman" w:hAnsi="Times New Roman" w:cs="Times New Roman"/>
          <w:sz w:val="28"/>
          <w:szCs w:val="28"/>
        </w:rPr>
        <w:t>О внесении изменений в решение Ужурского районного Совета депутатов Красноярского края от 18.09.2013 № 41-285р «Об утверждении Положения о бюджетном процессе в Ужурском районе»</w:t>
      </w:r>
      <w:r w:rsidR="00534974">
        <w:rPr>
          <w:rFonts w:ascii="Times New Roman" w:eastAsia="Times New Roman" w:hAnsi="Times New Roman" w:cs="Times New Roman"/>
          <w:sz w:val="28"/>
          <w:szCs w:val="28"/>
        </w:rPr>
        <w:t>, от 29.08.2023 № 34-224 «</w:t>
      </w:r>
      <w:r w:rsidR="00534974" w:rsidRPr="00534974">
        <w:rPr>
          <w:rFonts w:ascii="Times New Roman" w:eastAsia="Times New Roman" w:hAnsi="Times New Roman" w:cs="Times New Roman"/>
          <w:sz w:val="28"/>
          <w:szCs w:val="28"/>
        </w:rPr>
        <w:t>О внесении изменений в решение Ужурского районного Совета депутатов Красноярского края от 18.09.2013 № 41-285р «Об утверждении Положения о бюджетном процессе в Ужурском районе»</w:t>
      </w:r>
      <w:r w:rsidR="00534974">
        <w:rPr>
          <w:rFonts w:ascii="Times New Roman" w:eastAsia="Times New Roman" w:hAnsi="Times New Roman" w:cs="Times New Roman"/>
          <w:sz w:val="28"/>
          <w:szCs w:val="28"/>
        </w:rPr>
        <w:t>, от 29.10.2024 № 47-322р «</w:t>
      </w:r>
      <w:r w:rsidR="00534974" w:rsidRPr="00534974">
        <w:rPr>
          <w:rFonts w:ascii="Times New Roman" w:eastAsia="Times New Roman" w:hAnsi="Times New Roman" w:cs="Times New Roman"/>
          <w:sz w:val="28"/>
          <w:szCs w:val="28"/>
        </w:rPr>
        <w:t>О внесении изменений в решение Ужурского районного Совета депутатов Красноярского края от 18.09.2013 № 41-285р «Об утверждении Положения о бюджетном процессе в Ужурском районе»</w:t>
      </w:r>
      <w:r w:rsidR="00534974">
        <w:rPr>
          <w:rFonts w:ascii="Times New Roman" w:eastAsia="Times New Roman" w:hAnsi="Times New Roman" w:cs="Times New Roman"/>
          <w:sz w:val="28"/>
          <w:szCs w:val="28"/>
        </w:rPr>
        <w:t>.</w:t>
      </w:r>
    </w:p>
    <w:p w14:paraId="3C27CB2C" w14:textId="62B0C308" w:rsidR="00C21E17" w:rsidRPr="00C21E17" w:rsidRDefault="00B54F01" w:rsidP="00C21E17">
      <w:pPr>
        <w:spacing w:after="0" w:line="240" w:lineRule="auto"/>
        <w:ind w:firstLine="708"/>
        <w:jc w:val="both"/>
        <w:rPr>
          <w:rFonts w:ascii="Times New Roman" w:eastAsia="Times New Roman" w:hAnsi="Times New Roman" w:cs="Times New Roman"/>
          <w:sz w:val="28"/>
          <w:szCs w:val="28"/>
        </w:rPr>
      </w:pPr>
      <w:r w:rsidRPr="00643724">
        <w:rPr>
          <w:rFonts w:ascii="Times New Roman" w:hAnsi="Times New Roman" w:cs="Times New Roman"/>
          <w:sz w:val="28"/>
          <w:szCs w:val="28"/>
        </w:rPr>
        <w:t>3</w:t>
      </w:r>
      <w:r w:rsidR="004C6072" w:rsidRPr="00643724">
        <w:rPr>
          <w:rFonts w:ascii="Times New Roman" w:hAnsi="Times New Roman" w:cs="Times New Roman"/>
          <w:sz w:val="28"/>
          <w:szCs w:val="28"/>
        </w:rPr>
        <w:t>. Контроль за исполнением</w:t>
      </w:r>
      <w:r w:rsidR="004C6072" w:rsidRPr="00C21E17">
        <w:rPr>
          <w:rFonts w:ascii="Times New Roman" w:hAnsi="Times New Roman" w:cs="Times New Roman"/>
          <w:sz w:val="28"/>
          <w:szCs w:val="28"/>
        </w:rPr>
        <w:t xml:space="preserve"> настоящего Решения возложить</w:t>
      </w:r>
      <w:r w:rsidR="004C6072" w:rsidRPr="00C21E17">
        <w:rPr>
          <w:rFonts w:ascii="Times New Roman" w:eastAsia="Times New Roman" w:hAnsi="Times New Roman" w:cs="Times New Roman"/>
          <w:sz w:val="28"/>
          <w:szCs w:val="28"/>
        </w:rPr>
        <w:t xml:space="preserve"> на </w:t>
      </w:r>
      <w:r w:rsidR="002F52EF" w:rsidRPr="00C21E17">
        <w:rPr>
          <w:rFonts w:ascii="Times New Roman" w:eastAsia="Times New Roman" w:hAnsi="Times New Roman" w:cs="Times New Roman"/>
          <w:sz w:val="28"/>
          <w:szCs w:val="28"/>
        </w:rPr>
        <w:t>руководителя</w:t>
      </w:r>
      <w:r w:rsidR="005A7A8F" w:rsidRPr="00C21E17">
        <w:rPr>
          <w:rFonts w:ascii="Times New Roman" w:eastAsia="Times New Roman" w:hAnsi="Times New Roman" w:cs="Times New Roman"/>
          <w:sz w:val="28"/>
          <w:szCs w:val="28"/>
        </w:rPr>
        <w:t xml:space="preserve"> финансового управления </w:t>
      </w:r>
      <w:r w:rsidR="002F52EF" w:rsidRPr="00C21E17">
        <w:rPr>
          <w:rFonts w:ascii="Times New Roman" w:eastAsia="Times New Roman" w:hAnsi="Times New Roman" w:cs="Times New Roman"/>
          <w:sz w:val="28"/>
          <w:szCs w:val="28"/>
        </w:rPr>
        <w:t xml:space="preserve">администрации Ужурского муниципального </w:t>
      </w:r>
      <w:r w:rsidR="000C6ED7" w:rsidRPr="00C21E17">
        <w:rPr>
          <w:rFonts w:ascii="Times New Roman" w:eastAsia="Times New Roman" w:hAnsi="Times New Roman" w:cs="Times New Roman"/>
          <w:sz w:val="28"/>
          <w:szCs w:val="28"/>
        </w:rPr>
        <w:t>округа</w:t>
      </w:r>
      <w:r w:rsidR="00C21E17" w:rsidRPr="00C21E17">
        <w:rPr>
          <w:rFonts w:ascii="Times New Roman" w:eastAsia="Times New Roman" w:hAnsi="Times New Roman" w:cs="Times New Roman"/>
          <w:sz w:val="28"/>
          <w:szCs w:val="28"/>
        </w:rPr>
        <w:t>.</w:t>
      </w:r>
    </w:p>
    <w:p w14:paraId="7FB2F470" w14:textId="35474C3D" w:rsidR="00D468F6" w:rsidRPr="00C21E17" w:rsidRDefault="00B54F01" w:rsidP="00C21E17">
      <w:pPr>
        <w:spacing w:after="0" w:line="240" w:lineRule="auto"/>
        <w:ind w:firstLine="708"/>
        <w:jc w:val="both"/>
        <w:rPr>
          <w:rFonts w:ascii="Times New Roman" w:hAnsi="Times New Roman" w:cs="Times New Roman"/>
          <w:sz w:val="28"/>
          <w:szCs w:val="28"/>
        </w:rPr>
      </w:pPr>
      <w:r w:rsidRPr="00C21E17">
        <w:rPr>
          <w:rFonts w:ascii="Times New Roman" w:hAnsi="Times New Roman" w:cs="Times New Roman"/>
          <w:sz w:val="28"/>
          <w:szCs w:val="28"/>
        </w:rPr>
        <w:t>4</w:t>
      </w:r>
      <w:r w:rsidR="004C6072" w:rsidRPr="00C21E17">
        <w:rPr>
          <w:rFonts w:ascii="Times New Roman" w:hAnsi="Times New Roman" w:cs="Times New Roman"/>
          <w:sz w:val="28"/>
          <w:szCs w:val="28"/>
        </w:rPr>
        <w:t xml:space="preserve">. Решение вступает </w:t>
      </w:r>
      <w:r w:rsidR="00F17306" w:rsidRPr="00C21E17">
        <w:rPr>
          <w:rFonts w:ascii="Times New Roman" w:eastAsia="Calibri" w:hAnsi="Times New Roman" w:cs="Times New Roman"/>
          <w:sz w:val="28"/>
          <w:szCs w:val="28"/>
        </w:rPr>
        <w:t xml:space="preserve">в силу в день, следующий за днем его официального </w:t>
      </w:r>
      <w:r w:rsidR="00C21E17">
        <w:rPr>
          <w:rFonts w:ascii="Times New Roman" w:eastAsia="Calibri" w:hAnsi="Times New Roman" w:cs="Times New Roman"/>
          <w:sz w:val="28"/>
          <w:szCs w:val="28"/>
        </w:rPr>
        <w:t>опубликования в газете «Сибирский Хлебороб»</w:t>
      </w:r>
      <w:r w:rsidR="009B297D" w:rsidRPr="00C21E17">
        <w:rPr>
          <w:rFonts w:ascii="Times New Roman" w:eastAsia="Calibri" w:hAnsi="Times New Roman" w:cs="Times New Roman"/>
          <w:sz w:val="28"/>
          <w:szCs w:val="28"/>
          <w:lang w:eastAsia="en-US"/>
        </w:rPr>
        <w:t>.</w:t>
      </w:r>
    </w:p>
    <w:p w14:paraId="4D3F6532" w14:textId="77777777" w:rsidR="00D468F6" w:rsidRPr="00C21E17" w:rsidRDefault="00D468F6">
      <w:pPr>
        <w:spacing w:after="0" w:line="240" w:lineRule="auto"/>
        <w:ind w:firstLine="709"/>
        <w:jc w:val="both"/>
        <w:rPr>
          <w:rFonts w:ascii="Times New Roman" w:hAnsi="Times New Roman" w:cs="Times New Roman"/>
          <w:sz w:val="28"/>
          <w:szCs w:val="28"/>
        </w:rPr>
      </w:pPr>
    </w:p>
    <w:tbl>
      <w:tblPr>
        <w:tblW w:w="9247" w:type="dxa"/>
        <w:tblInd w:w="216" w:type="dxa"/>
        <w:tblLook w:val="01E0" w:firstRow="1" w:lastRow="1" w:firstColumn="1" w:lastColumn="1" w:noHBand="0" w:noVBand="0"/>
      </w:tblPr>
      <w:tblGrid>
        <w:gridCol w:w="4887"/>
        <w:gridCol w:w="4360"/>
      </w:tblGrid>
      <w:tr w:rsidR="00A84BEC" w:rsidRPr="00A84BEC" w14:paraId="5DCB4851" w14:textId="77777777" w:rsidTr="00A36EDF">
        <w:tc>
          <w:tcPr>
            <w:tcW w:w="4887" w:type="dxa"/>
          </w:tcPr>
          <w:p w14:paraId="0AA83F4E" w14:textId="77777777" w:rsidR="00A84BEC" w:rsidRPr="00A84BEC" w:rsidRDefault="00A84BEC" w:rsidP="00A84BEC">
            <w:pPr>
              <w:jc w:val="both"/>
              <w:rPr>
                <w:rFonts w:ascii="Times New Roman" w:eastAsia="Calibri" w:hAnsi="Times New Roman" w:cs="Times New Roman"/>
                <w:sz w:val="28"/>
                <w:szCs w:val="28"/>
              </w:rPr>
            </w:pPr>
            <w:r w:rsidRPr="00A84BEC">
              <w:rPr>
                <w:rFonts w:ascii="Times New Roman" w:eastAsia="Calibri" w:hAnsi="Times New Roman" w:cs="Times New Roman"/>
                <w:sz w:val="28"/>
                <w:szCs w:val="28"/>
              </w:rPr>
              <w:t xml:space="preserve">Заместитель председателя </w:t>
            </w:r>
            <w:proofErr w:type="spellStart"/>
            <w:r w:rsidRPr="00A84BEC">
              <w:rPr>
                <w:rFonts w:ascii="Times New Roman" w:eastAsia="Calibri" w:hAnsi="Times New Roman" w:cs="Times New Roman"/>
                <w:sz w:val="28"/>
                <w:szCs w:val="28"/>
              </w:rPr>
              <w:t>Ужурского</w:t>
            </w:r>
            <w:proofErr w:type="spellEnd"/>
            <w:r w:rsidRPr="00A84BEC">
              <w:rPr>
                <w:rFonts w:ascii="Times New Roman" w:eastAsia="Calibri" w:hAnsi="Times New Roman" w:cs="Times New Roman"/>
                <w:sz w:val="28"/>
                <w:szCs w:val="28"/>
              </w:rPr>
              <w:t xml:space="preserve"> окружного Совета депутатов</w:t>
            </w:r>
          </w:p>
          <w:p w14:paraId="73913F04" w14:textId="77777777" w:rsidR="00A84BEC" w:rsidRPr="00A84BEC" w:rsidRDefault="00A84BEC" w:rsidP="00A84BEC">
            <w:pPr>
              <w:jc w:val="both"/>
              <w:rPr>
                <w:rFonts w:ascii="Times New Roman" w:eastAsia="Calibri" w:hAnsi="Times New Roman" w:cs="Times New Roman"/>
                <w:sz w:val="28"/>
                <w:szCs w:val="28"/>
              </w:rPr>
            </w:pPr>
            <w:r w:rsidRPr="00A84BEC">
              <w:rPr>
                <w:rFonts w:ascii="Times New Roman" w:eastAsia="Calibri" w:hAnsi="Times New Roman" w:cs="Times New Roman"/>
                <w:sz w:val="28"/>
                <w:szCs w:val="28"/>
              </w:rPr>
              <w:t>_______________</w:t>
            </w:r>
            <w:proofErr w:type="spellStart"/>
            <w:r w:rsidRPr="00A84BEC">
              <w:rPr>
                <w:rFonts w:ascii="Times New Roman" w:eastAsia="Calibri" w:hAnsi="Times New Roman" w:cs="Times New Roman"/>
                <w:sz w:val="28"/>
                <w:szCs w:val="28"/>
              </w:rPr>
              <w:t>Агламзянов</w:t>
            </w:r>
            <w:proofErr w:type="spellEnd"/>
            <w:r w:rsidRPr="00A84BEC">
              <w:rPr>
                <w:rFonts w:ascii="Times New Roman" w:eastAsia="Calibri" w:hAnsi="Times New Roman" w:cs="Times New Roman"/>
                <w:sz w:val="28"/>
                <w:szCs w:val="28"/>
              </w:rPr>
              <w:t xml:space="preserve"> А.С.)</w:t>
            </w:r>
          </w:p>
        </w:tc>
        <w:tc>
          <w:tcPr>
            <w:tcW w:w="4360" w:type="dxa"/>
          </w:tcPr>
          <w:p w14:paraId="262B78B0" w14:textId="77777777" w:rsidR="00A84BEC" w:rsidRPr="00A84BEC" w:rsidRDefault="00A84BEC" w:rsidP="00A84BEC">
            <w:pPr>
              <w:jc w:val="both"/>
              <w:rPr>
                <w:rFonts w:ascii="Times New Roman" w:eastAsia="Calibri" w:hAnsi="Times New Roman" w:cs="Times New Roman"/>
                <w:sz w:val="28"/>
                <w:szCs w:val="28"/>
              </w:rPr>
            </w:pPr>
            <w:r w:rsidRPr="00A84BEC">
              <w:rPr>
                <w:rFonts w:ascii="Times New Roman" w:eastAsia="Calibri" w:hAnsi="Times New Roman" w:cs="Times New Roman"/>
                <w:sz w:val="28"/>
                <w:szCs w:val="28"/>
              </w:rPr>
              <w:t xml:space="preserve">Глава </w:t>
            </w:r>
            <w:proofErr w:type="spellStart"/>
            <w:r w:rsidRPr="00A84BEC">
              <w:rPr>
                <w:rFonts w:ascii="Times New Roman" w:eastAsia="Calibri" w:hAnsi="Times New Roman" w:cs="Times New Roman"/>
                <w:sz w:val="28"/>
                <w:szCs w:val="28"/>
              </w:rPr>
              <w:t>Ужурского</w:t>
            </w:r>
            <w:proofErr w:type="spellEnd"/>
            <w:r w:rsidRPr="00A84BEC">
              <w:rPr>
                <w:rFonts w:ascii="Times New Roman" w:eastAsia="Calibri" w:hAnsi="Times New Roman" w:cs="Times New Roman"/>
                <w:sz w:val="28"/>
                <w:szCs w:val="28"/>
              </w:rPr>
              <w:t xml:space="preserve"> муниципального округа</w:t>
            </w:r>
          </w:p>
          <w:p w14:paraId="6CC1B1B4" w14:textId="77777777" w:rsidR="00A84BEC" w:rsidRPr="00A84BEC" w:rsidRDefault="00A84BEC" w:rsidP="00A84BEC">
            <w:pPr>
              <w:jc w:val="both"/>
              <w:rPr>
                <w:rFonts w:ascii="Times New Roman" w:eastAsia="Calibri" w:hAnsi="Times New Roman" w:cs="Times New Roman"/>
                <w:sz w:val="28"/>
                <w:szCs w:val="28"/>
              </w:rPr>
            </w:pPr>
            <w:r w:rsidRPr="00A84BEC">
              <w:rPr>
                <w:rFonts w:ascii="Times New Roman" w:eastAsia="Calibri" w:hAnsi="Times New Roman" w:cs="Times New Roman"/>
                <w:sz w:val="28"/>
                <w:szCs w:val="28"/>
              </w:rPr>
              <w:t>______________</w:t>
            </w:r>
            <w:proofErr w:type="gramStart"/>
            <w:r w:rsidRPr="00A84BEC">
              <w:rPr>
                <w:rFonts w:ascii="Times New Roman" w:eastAsia="Calibri" w:hAnsi="Times New Roman" w:cs="Times New Roman"/>
                <w:sz w:val="28"/>
                <w:szCs w:val="28"/>
              </w:rPr>
              <w:t>_(</w:t>
            </w:r>
            <w:proofErr w:type="gramEnd"/>
            <w:r w:rsidRPr="00A84BEC">
              <w:rPr>
                <w:rFonts w:ascii="Times New Roman" w:eastAsia="Calibri" w:hAnsi="Times New Roman" w:cs="Times New Roman"/>
                <w:sz w:val="28"/>
                <w:szCs w:val="28"/>
              </w:rPr>
              <w:t>Зарецкий К.Н.)</w:t>
            </w:r>
          </w:p>
        </w:tc>
      </w:tr>
    </w:tbl>
    <w:p w14:paraId="1687B3E1" w14:textId="77777777" w:rsidR="003D003D" w:rsidRPr="00C21E17" w:rsidRDefault="003D003D">
      <w:pPr>
        <w:pStyle w:val="1"/>
        <w:ind w:left="0" w:right="0"/>
        <w:jc w:val="right"/>
        <w:rPr>
          <w:b/>
          <w:szCs w:val="28"/>
        </w:rPr>
      </w:pPr>
      <w:bookmarkStart w:id="0" w:name="_GoBack"/>
      <w:bookmarkEnd w:id="0"/>
    </w:p>
    <w:p w14:paraId="3A2EB5EB" w14:textId="77777777" w:rsidR="000D73DD" w:rsidRDefault="000D73DD" w:rsidP="00C21E17">
      <w:pPr>
        <w:pStyle w:val="1"/>
        <w:ind w:left="0"/>
        <w:jc w:val="left"/>
        <w:rPr>
          <w:szCs w:val="28"/>
        </w:rPr>
        <w:sectPr w:rsidR="000D73DD" w:rsidSect="000D73DD">
          <w:headerReference w:type="default" r:id="rId9"/>
          <w:pgSz w:w="11906" w:h="16838"/>
          <w:pgMar w:top="1134" w:right="850" w:bottom="1134" w:left="1701" w:header="709" w:footer="709" w:gutter="0"/>
          <w:pgNumType w:start="1"/>
          <w:cols w:space="720"/>
          <w:formProt w:val="0"/>
          <w:titlePg/>
          <w:docGrid w:linePitch="360" w:charSpace="4096"/>
        </w:sectPr>
      </w:pPr>
    </w:p>
    <w:p w14:paraId="3AEDB712" w14:textId="77777777" w:rsidR="000D73DD" w:rsidRDefault="00C21E17" w:rsidP="000D73DD">
      <w:pPr>
        <w:pStyle w:val="1"/>
        <w:ind w:left="5387" w:right="0"/>
        <w:jc w:val="left"/>
        <w:rPr>
          <w:szCs w:val="28"/>
        </w:rPr>
      </w:pPr>
      <w:r w:rsidRPr="00C21E17">
        <w:rPr>
          <w:szCs w:val="28"/>
        </w:rPr>
        <w:lastRenderedPageBreak/>
        <w:t xml:space="preserve">Приложение </w:t>
      </w:r>
    </w:p>
    <w:p w14:paraId="1CF084E7" w14:textId="77777777" w:rsidR="000D73DD" w:rsidRDefault="00C21E17" w:rsidP="000D73DD">
      <w:pPr>
        <w:pStyle w:val="1"/>
        <w:ind w:left="5387" w:right="0"/>
        <w:jc w:val="left"/>
        <w:rPr>
          <w:szCs w:val="28"/>
        </w:rPr>
      </w:pPr>
      <w:r w:rsidRPr="00C21E17">
        <w:rPr>
          <w:szCs w:val="28"/>
        </w:rPr>
        <w:t xml:space="preserve">к решению </w:t>
      </w:r>
      <w:proofErr w:type="spellStart"/>
      <w:r w:rsidRPr="00C21E17">
        <w:rPr>
          <w:szCs w:val="28"/>
        </w:rPr>
        <w:t>Ужурского</w:t>
      </w:r>
      <w:proofErr w:type="spellEnd"/>
    </w:p>
    <w:p w14:paraId="0ABB6648" w14:textId="77777777" w:rsidR="000D73DD" w:rsidRDefault="00C21E17" w:rsidP="000D73DD">
      <w:pPr>
        <w:pStyle w:val="1"/>
        <w:ind w:left="5387" w:right="0"/>
        <w:jc w:val="left"/>
        <w:rPr>
          <w:szCs w:val="28"/>
        </w:rPr>
      </w:pPr>
      <w:r w:rsidRPr="00C21E17">
        <w:rPr>
          <w:szCs w:val="28"/>
        </w:rPr>
        <w:t>окружного Совета депутатов</w:t>
      </w:r>
    </w:p>
    <w:p w14:paraId="27E73FB6" w14:textId="72B45204" w:rsidR="00D468F6" w:rsidRPr="00C21E17" w:rsidRDefault="00C21E17" w:rsidP="000D73DD">
      <w:pPr>
        <w:pStyle w:val="1"/>
        <w:ind w:left="5387" w:right="0"/>
        <w:jc w:val="left"/>
        <w:rPr>
          <w:szCs w:val="28"/>
        </w:rPr>
      </w:pPr>
      <w:r w:rsidRPr="00C21E17">
        <w:rPr>
          <w:szCs w:val="28"/>
        </w:rPr>
        <w:t xml:space="preserve">от </w:t>
      </w:r>
      <w:r w:rsidR="000D73DD">
        <w:rPr>
          <w:szCs w:val="28"/>
        </w:rPr>
        <w:t>02</w:t>
      </w:r>
      <w:r w:rsidRPr="00C21E17">
        <w:rPr>
          <w:szCs w:val="28"/>
        </w:rPr>
        <w:t>.</w:t>
      </w:r>
      <w:r w:rsidR="000D73DD">
        <w:rPr>
          <w:szCs w:val="28"/>
        </w:rPr>
        <w:t>12</w:t>
      </w:r>
      <w:r w:rsidRPr="00C21E17">
        <w:rPr>
          <w:szCs w:val="28"/>
        </w:rPr>
        <w:t>.2025 №</w:t>
      </w:r>
      <w:r w:rsidR="000D73DD">
        <w:rPr>
          <w:szCs w:val="28"/>
        </w:rPr>
        <w:t xml:space="preserve"> 8</w:t>
      </w:r>
      <w:r w:rsidRPr="00C21E17">
        <w:rPr>
          <w:szCs w:val="28"/>
        </w:rPr>
        <w:t>-</w:t>
      </w:r>
      <w:r w:rsidR="000D73DD">
        <w:rPr>
          <w:szCs w:val="28"/>
        </w:rPr>
        <w:t>55</w:t>
      </w:r>
      <w:r w:rsidRPr="00C21E17">
        <w:rPr>
          <w:szCs w:val="28"/>
        </w:rPr>
        <w:t>р</w:t>
      </w:r>
    </w:p>
    <w:p w14:paraId="6D83F58B" w14:textId="77777777" w:rsidR="00D468F6" w:rsidRDefault="00D468F6">
      <w:pPr>
        <w:spacing w:after="0" w:line="240" w:lineRule="auto"/>
        <w:jc w:val="center"/>
        <w:rPr>
          <w:rFonts w:ascii="Times New Roman" w:hAnsi="Times New Roman" w:cs="Times New Roman"/>
          <w:b/>
          <w:sz w:val="28"/>
          <w:szCs w:val="28"/>
        </w:rPr>
      </w:pPr>
    </w:p>
    <w:p w14:paraId="3F92C6C6" w14:textId="77777777" w:rsidR="00DE2E22" w:rsidRDefault="00DE2E22" w:rsidP="00DE2E22">
      <w:pPr>
        <w:spacing w:after="0" w:line="240" w:lineRule="auto"/>
        <w:jc w:val="center"/>
        <w:rPr>
          <w:rFonts w:ascii="Times New Roman" w:hAnsi="Times New Roman" w:cs="Times New Roman"/>
          <w:b/>
          <w:sz w:val="28"/>
          <w:szCs w:val="28"/>
        </w:rPr>
      </w:pPr>
    </w:p>
    <w:p w14:paraId="7CE06395" w14:textId="77777777" w:rsidR="00DE2E22" w:rsidRPr="002D018F" w:rsidRDefault="00DE2E22" w:rsidP="00DE2E22">
      <w:pPr>
        <w:spacing w:after="0" w:line="240" w:lineRule="auto"/>
        <w:ind w:firstLine="709"/>
        <w:jc w:val="center"/>
        <w:rPr>
          <w:rFonts w:ascii="Times New Roman" w:hAnsi="Times New Roman" w:cs="Times New Roman"/>
          <w:b/>
          <w:sz w:val="28"/>
          <w:szCs w:val="28"/>
        </w:rPr>
      </w:pPr>
      <w:r w:rsidRPr="002D018F">
        <w:rPr>
          <w:rFonts w:ascii="Times New Roman" w:hAnsi="Times New Roman" w:cs="Times New Roman"/>
          <w:b/>
          <w:sz w:val="28"/>
          <w:szCs w:val="28"/>
        </w:rPr>
        <w:t>ПОЛОЖЕНИЕ</w:t>
      </w:r>
    </w:p>
    <w:p w14:paraId="47593A2C" w14:textId="77777777" w:rsidR="00DE2E22" w:rsidRPr="005619D5" w:rsidRDefault="00DE2E22" w:rsidP="00DE2E22">
      <w:pPr>
        <w:spacing w:after="0" w:line="240" w:lineRule="auto"/>
        <w:ind w:firstLine="709"/>
        <w:jc w:val="center"/>
        <w:rPr>
          <w:rFonts w:ascii="Times New Roman" w:hAnsi="Times New Roman" w:cs="Times New Roman"/>
          <w:sz w:val="20"/>
          <w:szCs w:val="20"/>
        </w:rPr>
      </w:pPr>
      <w:r w:rsidRPr="002D018F">
        <w:rPr>
          <w:rFonts w:ascii="Times New Roman" w:hAnsi="Times New Roman" w:cs="Times New Roman"/>
          <w:b/>
          <w:sz w:val="28"/>
          <w:szCs w:val="28"/>
        </w:rPr>
        <w:t xml:space="preserve">О БЮДЖЕТНОМ </w:t>
      </w:r>
      <w:r w:rsidRPr="002D018F">
        <w:rPr>
          <w:rFonts w:ascii="Times New Roman" w:hAnsi="Times New Roman" w:cs="Times New Roman"/>
          <w:b/>
          <w:caps/>
          <w:sz w:val="28"/>
          <w:szCs w:val="28"/>
        </w:rPr>
        <w:t xml:space="preserve">ПРОЦЕССЕ в Ужурском муниципальном </w:t>
      </w:r>
      <w:r w:rsidRPr="005619D5">
        <w:rPr>
          <w:rFonts w:ascii="Times New Roman" w:hAnsi="Times New Roman" w:cs="Times New Roman"/>
          <w:b/>
          <w:caps/>
          <w:sz w:val="28"/>
          <w:szCs w:val="28"/>
        </w:rPr>
        <w:t>округе КРАСНОЯРСКОГО КРАЯ</w:t>
      </w:r>
    </w:p>
    <w:p w14:paraId="45198B51" w14:textId="77777777" w:rsidR="00DE2E22" w:rsidRPr="005619D5" w:rsidRDefault="00DE2E22" w:rsidP="00DE2E22">
      <w:pPr>
        <w:tabs>
          <w:tab w:val="right" w:pos="9071"/>
        </w:tabs>
        <w:spacing w:after="0" w:line="240" w:lineRule="auto"/>
        <w:rPr>
          <w:rFonts w:ascii="Times New Roman" w:hAnsi="Times New Roman" w:cs="Times New Roman"/>
          <w:i/>
          <w:sz w:val="20"/>
          <w:szCs w:val="20"/>
        </w:rPr>
      </w:pPr>
      <w:r w:rsidRPr="005619D5">
        <w:rPr>
          <w:rFonts w:ascii="Times New Roman" w:hAnsi="Times New Roman" w:cs="Times New Roman"/>
          <w:i/>
          <w:sz w:val="20"/>
          <w:szCs w:val="20"/>
        </w:rPr>
        <w:tab/>
      </w:r>
    </w:p>
    <w:p w14:paraId="00027A65" w14:textId="77777777" w:rsidR="00DE2E22" w:rsidRDefault="00DE2E22" w:rsidP="00DE2E22">
      <w:pPr>
        <w:pStyle w:val="ConsPlusNormal"/>
        <w:ind w:firstLine="709"/>
        <w:jc w:val="both"/>
        <w:rPr>
          <w:rFonts w:ascii="Times New Roman" w:hAnsi="Times New Roman" w:cs="Times New Roman"/>
          <w:i/>
          <w:sz w:val="28"/>
          <w:szCs w:val="28"/>
        </w:rPr>
      </w:pPr>
      <w:r w:rsidRPr="005619D5">
        <w:rPr>
          <w:rFonts w:ascii="Times New Roman" w:hAnsi="Times New Roman" w:cs="Times New Roman"/>
          <w:sz w:val="28"/>
          <w:szCs w:val="28"/>
        </w:rPr>
        <w:t>Настоящее Положение «О бюджетном процессе в Ужурском муниципальном округе Красноярского края» (далее – Положение) в соответствии с бюджетным законодательством Российской Федерации устанавливает о</w:t>
      </w:r>
      <w:r w:rsidRPr="005619D5">
        <w:rPr>
          <w:rFonts w:ascii="Times New Roman" w:eastAsiaTheme="minorHAnsi" w:hAnsi="Times New Roman" w:cs="Times New Roman"/>
          <w:bCs/>
          <w:sz w:val="28"/>
          <w:szCs w:val="28"/>
          <w:lang w:eastAsia="en-US"/>
        </w:rPr>
        <w:t xml:space="preserve">собенности бюджетных полномочий участников бюджетного процесса, являющихся органами местного самоуправления Ужурского муниципального округа Красноярского края, </w:t>
      </w:r>
      <w:r w:rsidRPr="005619D5">
        <w:rPr>
          <w:rFonts w:ascii="Times New Roman" w:hAnsi="Times New Roman" w:cs="Times New Roman"/>
          <w:sz w:val="28"/>
          <w:szCs w:val="28"/>
        </w:rPr>
        <w:t xml:space="preserve">порядок </w:t>
      </w:r>
      <w:r w:rsidRPr="005619D5">
        <w:rPr>
          <w:rFonts w:ascii="Times New Roman" w:hAnsi="Times New Roman" w:cs="Times New Roman"/>
          <w:bCs/>
          <w:sz w:val="28"/>
          <w:szCs w:val="28"/>
        </w:rPr>
        <w:t xml:space="preserve">составления и </w:t>
      </w:r>
      <w:r w:rsidRPr="00856ACC">
        <w:rPr>
          <w:rFonts w:ascii="Times New Roman" w:hAnsi="Times New Roman" w:cs="Times New Roman"/>
          <w:bCs/>
          <w:sz w:val="28"/>
          <w:szCs w:val="28"/>
        </w:rPr>
        <w:t>рассмотрения проекта бюджета Ужурского муниципального округа Красноярского края</w:t>
      </w:r>
      <w:r w:rsidRPr="00856ACC">
        <w:rPr>
          <w:rFonts w:ascii="Times New Roman" w:hAnsi="Times New Roman" w:cs="Times New Roman"/>
          <w:bCs/>
          <w:i/>
          <w:sz w:val="28"/>
          <w:szCs w:val="28"/>
        </w:rPr>
        <w:t xml:space="preserve"> </w:t>
      </w:r>
      <w:r w:rsidRPr="00856ACC">
        <w:rPr>
          <w:rFonts w:ascii="Times New Roman" w:hAnsi="Times New Roman" w:cs="Times New Roman"/>
          <w:bCs/>
          <w:sz w:val="28"/>
          <w:szCs w:val="28"/>
        </w:rPr>
        <w:t>(далее – бюджет округа), утверждения и исполнения бюджета округа, контроля за исполнением бюджета округа, осуществления бюджетного учета, составления, внешней проверки, рассмотрения и утверждения бюджетной отчетности.</w:t>
      </w:r>
    </w:p>
    <w:p w14:paraId="7A1E319B" w14:textId="77777777" w:rsidR="00DE2E22" w:rsidRDefault="00DE2E22" w:rsidP="00DE2E22">
      <w:pPr>
        <w:spacing w:after="0" w:line="240" w:lineRule="auto"/>
        <w:ind w:firstLine="709"/>
        <w:jc w:val="both"/>
        <w:rPr>
          <w:rFonts w:ascii="Times New Roman" w:hAnsi="Times New Roman" w:cs="Times New Roman"/>
          <w:sz w:val="20"/>
          <w:szCs w:val="20"/>
        </w:rPr>
      </w:pPr>
    </w:p>
    <w:p w14:paraId="7361FAFF" w14:textId="77777777" w:rsidR="00DE2E22" w:rsidRPr="00856ACC" w:rsidRDefault="00DE2E22" w:rsidP="00DE2E22">
      <w:pPr>
        <w:spacing w:after="0" w:line="240" w:lineRule="auto"/>
        <w:ind w:firstLine="709"/>
        <w:jc w:val="center"/>
        <w:rPr>
          <w:rFonts w:ascii="Times New Roman" w:hAnsi="Times New Roman" w:cs="Times New Roman"/>
          <w:b/>
          <w:bCs/>
          <w:sz w:val="28"/>
          <w:szCs w:val="28"/>
        </w:rPr>
      </w:pPr>
      <w:r w:rsidRPr="00856ACC">
        <w:rPr>
          <w:rFonts w:ascii="Times New Roman" w:hAnsi="Times New Roman" w:cs="Times New Roman"/>
          <w:b/>
          <w:bCs/>
          <w:sz w:val="28"/>
          <w:szCs w:val="28"/>
        </w:rPr>
        <w:t xml:space="preserve">Глава 1. ОБЩИЕ ПОЛОЖЕНИЯ </w:t>
      </w:r>
    </w:p>
    <w:p w14:paraId="10E701CD" w14:textId="77777777" w:rsidR="00DE2E22" w:rsidRPr="00856ACC" w:rsidRDefault="00DE2E22" w:rsidP="00DE2E22">
      <w:pPr>
        <w:spacing w:after="0" w:line="240" w:lineRule="auto"/>
        <w:ind w:firstLine="709"/>
        <w:jc w:val="both"/>
        <w:rPr>
          <w:rFonts w:ascii="Times New Roman" w:hAnsi="Times New Roman" w:cs="Times New Roman"/>
          <w:b/>
          <w:bCs/>
          <w:sz w:val="28"/>
          <w:szCs w:val="28"/>
        </w:rPr>
      </w:pPr>
      <w:r w:rsidRPr="00856ACC">
        <w:rPr>
          <w:rFonts w:ascii="Times New Roman" w:hAnsi="Times New Roman" w:cs="Times New Roman"/>
          <w:b/>
          <w:bCs/>
          <w:sz w:val="28"/>
          <w:szCs w:val="28"/>
        </w:rPr>
        <w:t xml:space="preserve">Статья 1. Правовая основа бюджетного устройства и бюджетного процесса в Ужурском муниципальном округе Красноярского края </w:t>
      </w:r>
    </w:p>
    <w:p w14:paraId="093CBE03" w14:textId="77777777" w:rsidR="00DE2E22" w:rsidRPr="00856ACC" w:rsidRDefault="00DE2E22" w:rsidP="00DE2E22">
      <w:pPr>
        <w:spacing w:after="0" w:line="240" w:lineRule="auto"/>
        <w:ind w:firstLine="709"/>
        <w:jc w:val="center"/>
        <w:rPr>
          <w:rFonts w:ascii="Times New Roman" w:hAnsi="Times New Roman" w:cs="Times New Roman"/>
          <w:b/>
          <w:bCs/>
          <w:sz w:val="28"/>
          <w:szCs w:val="28"/>
        </w:rPr>
      </w:pPr>
    </w:p>
    <w:p w14:paraId="7A5236D4" w14:textId="77777777" w:rsidR="00DE2E22" w:rsidRPr="00856ACC" w:rsidRDefault="00DE2E22" w:rsidP="00DE2E22">
      <w:pPr>
        <w:spacing w:after="0" w:line="240" w:lineRule="auto"/>
        <w:ind w:firstLine="709"/>
        <w:jc w:val="both"/>
        <w:rPr>
          <w:rFonts w:ascii="Times New Roman" w:hAnsi="Times New Roman" w:cs="Times New Roman"/>
          <w:sz w:val="28"/>
          <w:szCs w:val="28"/>
        </w:rPr>
      </w:pPr>
      <w:r w:rsidRPr="00856ACC">
        <w:rPr>
          <w:rFonts w:ascii="Times New Roman" w:hAnsi="Times New Roman" w:cs="Times New Roman"/>
          <w:sz w:val="28"/>
          <w:szCs w:val="28"/>
        </w:rPr>
        <w:t xml:space="preserve">1. Правовую основу бюджетного устройства и бюджетного процесса в Ужурском муниципальном округе Красноярского края составляют Конституция Российской Федерации, Бюджетный кодекс Российской Федерации, федеральные, иные нормативные правовые акты Российской Федерации, нормативные правовые акты Красноярского края, Устав Ужурского муниципального округа Красноярского края, настоящее Положение, иные нормативные правовые акты Ужурского муниципального округа Красноярского края, регулирующие бюджетные правоотношения. </w:t>
      </w:r>
    </w:p>
    <w:p w14:paraId="3F0E56A1" w14:textId="70FDA918" w:rsidR="00DE2E22" w:rsidRDefault="00DE2E22" w:rsidP="00DE2E22">
      <w:pPr>
        <w:spacing w:after="0" w:line="240" w:lineRule="auto"/>
        <w:ind w:firstLine="709"/>
        <w:jc w:val="both"/>
        <w:rPr>
          <w:rFonts w:ascii="Times New Roman" w:hAnsi="Times New Roman" w:cs="Times New Roman"/>
          <w:sz w:val="28"/>
          <w:szCs w:val="28"/>
        </w:rPr>
      </w:pPr>
      <w:r w:rsidRPr="00856ACC">
        <w:rPr>
          <w:rFonts w:ascii="Times New Roman" w:hAnsi="Times New Roman" w:cs="Times New Roman"/>
          <w:sz w:val="28"/>
          <w:szCs w:val="28"/>
        </w:rPr>
        <w:t xml:space="preserve">2. Решения Ужурского окружного Совета депутатов, регулирующие бюджетные правоотношения, должны соответствовать федеральному и краевому законодательству, настоящему Положению. В случае противоречия настоящему Положению иного нормативного правового акта органов местного самоуправления Ужурского муниципального округа Красноярского края в части бюджетных правоотношений применяется настоящее Положение. </w:t>
      </w:r>
    </w:p>
    <w:p w14:paraId="241E42D2" w14:textId="77777777" w:rsidR="00DE2E22" w:rsidRPr="002D7D67" w:rsidRDefault="00DE2E22" w:rsidP="00DE2E22">
      <w:pPr>
        <w:spacing w:after="0" w:line="240" w:lineRule="auto"/>
        <w:ind w:firstLine="709"/>
        <w:jc w:val="both"/>
        <w:rPr>
          <w:rFonts w:ascii="Times New Roman" w:hAnsi="Times New Roman" w:cs="Times New Roman"/>
          <w:b/>
          <w:sz w:val="28"/>
          <w:szCs w:val="28"/>
        </w:rPr>
      </w:pPr>
    </w:p>
    <w:p w14:paraId="37F62E15" w14:textId="77777777" w:rsidR="00DE2E22" w:rsidRPr="005619D5" w:rsidRDefault="00DE2E22" w:rsidP="00DE2E22">
      <w:pPr>
        <w:spacing w:after="0" w:line="240" w:lineRule="auto"/>
        <w:ind w:firstLine="709"/>
        <w:jc w:val="center"/>
        <w:rPr>
          <w:rFonts w:ascii="Times New Roman" w:hAnsi="Times New Roman" w:cs="Times New Roman"/>
          <w:b/>
          <w:sz w:val="28"/>
          <w:szCs w:val="28"/>
        </w:rPr>
      </w:pPr>
      <w:r w:rsidRPr="005619D5">
        <w:rPr>
          <w:rFonts w:ascii="Times New Roman" w:hAnsi="Times New Roman" w:cs="Times New Roman"/>
          <w:b/>
          <w:sz w:val="28"/>
          <w:szCs w:val="28"/>
        </w:rPr>
        <w:t>Глава 2. УЧАСТНИКИ БЮДЖЕТНОГО ПРОЦЕССА В УЖУРСКОМ МУНИЦИПАЛЬНОМ ОКРУГЕ КРАСНОЯРСКОГО КРАЯ И ИХ ПОЛНОМОЧИЯ</w:t>
      </w:r>
    </w:p>
    <w:p w14:paraId="7A52B384" w14:textId="77777777" w:rsidR="00DE2E22" w:rsidRPr="00C8228B" w:rsidRDefault="00DE2E22" w:rsidP="00DE2E22">
      <w:pPr>
        <w:pStyle w:val="ConsNormal"/>
        <w:widowControl/>
        <w:ind w:firstLine="709"/>
        <w:jc w:val="both"/>
        <w:rPr>
          <w:rFonts w:ascii="Times New Roman" w:hAnsi="Times New Roman" w:cs="Times New Roman"/>
          <w:b/>
          <w:sz w:val="28"/>
          <w:szCs w:val="28"/>
        </w:rPr>
      </w:pPr>
    </w:p>
    <w:p w14:paraId="51BDD1A1" w14:textId="77777777" w:rsidR="00DE2E22" w:rsidRDefault="00DE2E22" w:rsidP="00DE2E22">
      <w:pPr>
        <w:pStyle w:val="ConsNormal"/>
        <w:widowControl/>
        <w:ind w:firstLine="709"/>
        <w:jc w:val="both"/>
        <w:rPr>
          <w:rFonts w:ascii="Times New Roman" w:hAnsi="Times New Roman" w:cs="Times New Roman"/>
          <w:b/>
          <w:sz w:val="28"/>
          <w:szCs w:val="28"/>
        </w:rPr>
      </w:pPr>
      <w:r w:rsidRPr="00C8228B">
        <w:rPr>
          <w:rFonts w:ascii="Times New Roman" w:hAnsi="Times New Roman" w:cs="Times New Roman"/>
          <w:b/>
          <w:sz w:val="28"/>
          <w:szCs w:val="28"/>
        </w:rPr>
        <w:lastRenderedPageBreak/>
        <w:t>Статья 2. Участники бюджетного процесса</w:t>
      </w:r>
    </w:p>
    <w:p w14:paraId="7A1FDEEF" w14:textId="77777777" w:rsidR="00DE2E22" w:rsidRDefault="00DE2E22" w:rsidP="00DE2E22">
      <w:pPr>
        <w:pStyle w:val="ConsNormal"/>
        <w:widowControl/>
        <w:ind w:firstLine="709"/>
        <w:jc w:val="both"/>
        <w:rPr>
          <w:rFonts w:ascii="Times New Roman" w:hAnsi="Times New Roman" w:cs="Times New Roman"/>
          <w:b/>
          <w:sz w:val="28"/>
          <w:szCs w:val="28"/>
        </w:rPr>
      </w:pPr>
    </w:p>
    <w:p w14:paraId="33B861AC" w14:textId="77777777" w:rsidR="00DE2E22" w:rsidRDefault="00DE2E22" w:rsidP="00DE2E22">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Участниками бюджетного процесса являются:</w:t>
      </w:r>
    </w:p>
    <w:p w14:paraId="4387DE39" w14:textId="77777777" w:rsidR="00DE2E22" w:rsidRPr="005E21F4" w:rsidRDefault="00DE2E22" w:rsidP="00DE2E22">
      <w:pPr>
        <w:pStyle w:val="ConsNormal"/>
        <w:widowControl/>
        <w:numPr>
          <w:ilvl w:val="0"/>
          <w:numId w:val="8"/>
        </w:numPr>
        <w:jc w:val="both"/>
        <w:rPr>
          <w:rFonts w:ascii="Times New Roman" w:hAnsi="Times New Roman" w:cs="Times New Roman"/>
          <w:sz w:val="28"/>
          <w:szCs w:val="28"/>
        </w:rPr>
      </w:pPr>
      <w:r w:rsidRPr="005E21F4">
        <w:rPr>
          <w:rFonts w:ascii="Times New Roman" w:hAnsi="Times New Roman" w:cs="Times New Roman"/>
          <w:sz w:val="28"/>
          <w:szCs w:val="28"/>
        </w:rPr>
        <w:t>Глава Ужурского муниципального округа;</w:t>
      </w:r>
    </w:p>
    <w:p w14:paraId="4E650946" w14:textId="77777777" w:rsidR="00DE2E22" w:rsidRPr="005E21F4" w:rsidRDefault="00DE2E22" w:rsidP="00DE2E22">
      <w:pPr>
        <w:pStyle w:val="ConsNormal"/>
        <w:widowControl/>
        <w:numPr>
          <w:ilvl w:val="0"/>
          <w:numId w:val="8"/>
        </w:numPr>
        <w:jc w:val="both"/>
        <w:rPr>
          <w:rFonts w:ascii="Times New Roman" w:hAnsi="Times New Roman" w:cs="Times New Roman"/>
          <w:sz w:val="28"/>
          <w:szCs w:val="28"/>
        </w:rPr>
      </w:pPr>
      <w:r w:rsidRPr="005E21F4">
        <w:rPr>
          <w:rFonts w:ascii="Times New Roman" w:hAnsi="Times New Roman" w:cs="Times New Roman"/>
          <w:sz w:val="28"/>
          <w:szCs w:val="28"/>
        </w:rPr>
        <w:t>Ужурский окружной Совет депутатов (далее - представительный орган);</w:t>
      </w:r>
    </w:p>
    <w:p w14:paraId="152190BC" w14:textId="77777777" w:rsidR="00DE2E22" w:rsidRPr="005E21F4" w:rsidRDefault="00DE2E22" w:rsidP="00DE2E22">
      <w:pPr>
        <w:pStyle w:val="ConsNormal"/>
        <w:widowControl/>
        <w:numPr>
          <w:ilvl w:val="0"/>
          <w:numId w:val="8"/>
        </w:numPr>
        <w:jc w:val="both"/>
        <w:rPr>
          <w:rFonts w:ascii="Times New Roman" w:hAnsi="Times New Roman" w:cs="Times New Roman"/>
        </w:rPr>
      </w:pPr>
      <w:r w:rsidRPr="005E21F4">
        <w:rPr>
          <w:rFonts w:ascii="Times New Roman" w:hAnsi="Times New Roman" w:cs="Times New Roman"/>
          <w:sz w:val="28"/>
          <w:szCs w:val="28"/>
        </w:rPr>
        <w:t>администрация Ужурского муниципального округа (далее – местная администрация);</w:t>
      </w:r>
    </w:p>
    <w:p w14:paraId="43BA28A8" w14:textId="5A8EA39F" w:rsidR="00DE2E22" w:rsidRPr="005E21F4" w:rsidRDefault="00DE2E22" w:rsidP="00DE2E22">
      <w:pPr>
        <w:pStyle w:val="ConsNormal"/>
        <w:widowControl/>
        <w:numPr>
          <w:ilvl w:val="0"/>
          <w:numId w:val="8"/>
        </w:numPr>
        <w:jc w:val="both"/>
        <w:rPr>
          <w:rFonts w:ascii="Times New Roman" w:hAnsi="Times New Roman" w:cs="Times New Roman"/>
        </w:rPr>
      </w:pPr>
      <w:r w:rsidRPr="005E21F4">
        <w:rPr>
          <w:rFonts w:ascii="Times New Roman" w:hAnsi="Times New Roman" w:cs="Times New Roman"/>
          <w:sz w:val="28"/>
          <w:szCs w:val="28"/>
        </w:rPr>
        <w:t xml:space="preserve">финансовое управление </w:t>
      </w:r>
      <w:r w:rsidR="009320DB">
        <w:rPr>
          <w:rFonts w:ascii="Times New Roman" w:hAnsi="Times New Roman" w:cs="Times New Roman"/>
          <w:sz w:val="28"/>
          <w:szCs w:val="28"/>
        </w:rPr>
        <w:t xml:space="preserve">администрации </w:t>
      </w:r>
      <w:r w:rsidRPr="005E21F4">
        <w:rPr>
          <w:rFonts w:ascii="Times New Roman" w:hAnsi="Times New Roman" w:cs="Times New Roman"/>
          <w:sz w:val="28"/>
          <w:szCs w:val="28"/>
        </w:rPr>
        <w:t>Ужурского муниципального округа (далее – финансовый орган);</w:t>
      </w:r>
    </w:p>
    <w:p w14:paraId="57B67CE3" w14:textId="77777777" w:rsidR="00DE2E22" w:rsidRPr="005619D5" w:rsidRDefault="00DE2E22" w:rsidP="00DE2E22">
      <w:pPr>
        <w:pStyle w:val="ConsNormal"/>
        <w:widowControl/>
        <w:numPr>
          <w:ilvl w:val="0"/>
          <w:numId w:val="8"/>
        </w:numPr>
        <w:jc w:val="both"/>
        <w:rPr>
          <w:rFonts w:ascii="Times New Roman" w:hAnsi="Times New Roman" w:cs="Times New Roman"/>
        </w:rPr>
      </w:pPr>
      <w:r w:rsidRPr="005619D5">
        <w:rPr>
          <w:rFonts w:ascii="Times New Roman" w:hAnsi="Times New Roman" w:cs="Times New Roman"/>
          <w:sz w:val="28"/>
          <w:szCs w:val="28"/>
        </w:rPr>
        <w:t>Контрольно-счетная палата Ужурского муниципального округа (далее – контрольно-счетный орган);</w:t>
      </w:r>
    </w:p>
    <w:p w14:paraId="0EE1F1BA" w14:textId="77777777" w:rsidR="00DE2E22" w:rsidRPr="00307822" w:rsidRDefault="00DE2E22" w:rsidP="00DE2E22">
      <w:pPr>
        <w:pStyle w:val="aff"/>
        <w:numPr>
          <w:ilvl w:val="0"/>
          <w:numId w:val="8"/>
        </w:numPr>
        <w:spacing w:after="0" w:line="240" w:lineRule="auto"/>
        <w:jc w:val="both"/>
        <w:rPr>
          <w:rFonts w:ascii="Times New Roman" w:hAnsi="Times New Roman" w:cs="Times New Roman"/>
          <w:color w:val="000000" w:themeColor="text1"/>
          <w:sz w:val="28"/>
          <w:szCs w:val="28"/>
        </w:rPr>
      </w:pPr>
      <w:r w:rsidRPr="00307822">
        <w:rPr>
          <w:rFonts w:ascii="Times New Roman" w:hAnsi="Times New Roman" w:cs="Times New Roman"/>
          <w:color w:val="000000" w:themeColor="text1"/>
          <w:sz w:val="28"/>
          <w:szCs w:val="28"/>
        </w:rPr>
        <w:t>органы муниципального финансового контроля, являющиеся органами (должностными лицами) местной администрации;</w:t>
      </w:r>
    </w:p>
    <w:p w14:paraId="0D031735" w14:textId="77777777" w:rsidR="00DE2E22" w:rsidRPr="00C8228B" w:rsidRDefault="00DE2E22" w:rsidP="00DE2E22">
      <w:pPr>
        <w:pStyle w:val="ConsNormal"/>
        <w:widowControl/>
        <w:numPr>
          <w:ilvl w:val="0"/>
          <w:numId w:val="8"/>
        </w:numPr>
        <w:jc w:val="both"/>
        <w:rPr>
          <w:rFonts w:ascii="Times New Roman" w:hAnsi="Times New Roman" w:cs="Times New Roman"/>
          <w:sz w:val="28"/>
          <w:szCs w:val="28"/>
        </w:rPr>
      </w:pPr>
      <w:r w:rsidRPr="00C8228B">
        <w:rPr>
          <w:rFonts w:ascii="Times New Roman" w:hAnsi="Times New Roman" w:cs="Times New Roman"/>
          <w:sz w:val="28"/>
          <w:szCs w:val="28"/>
        </w:rPr>
        <w:t>главные распорядители (распорядители), получатели бюджетных средств;</w:t>
      </w:r>
    </w:p>
    <w:p w14:paraId="4A9E0D4B" w14:textId="77777777" w:rsidR="00DE2E22" w:rsidRPr="00C8228B" w:rsidRDefault="00DE2E22" w:rsidP="00DE2E22">
      <w:pPr>
        <w:pStyle w:val="ConsNormal"/>
        <w:widowControl/>
        <w:numPr>
          <w:ilvl w:val="0"/>
          <w:numId w:val="8"/>
        </w:numPr>
        <w:jc w:val="both"/>
        <w:rPr>
          <w:rFonts w:ascii="Times New Roman" w:hAnsi="Times New Roman" w:cs="Times New Roman"/>
          <w:sz w:val="28"/>
          <w:szCs w:val="28"/>
        </w:rPr>
      </w:pPr>
      <w:r w:rsidRPr="00C8228B">
        <w:rPr>
          <w:rFonts w:ascii="Times New Roman" w:hAnsi="Times New Roman" w:cs="Times New Roman"/>
          <w:sz w:val="28"/>
          <w:szCs w:val="28"/>
        </w:rPr>
        <w:t>главные администраторы (администраторы) доходов бюджета;</w:t>
      </w:r>
    </w:p>
    <w:p w14:paraId="2C70C333" w14:textId="77777777" w:rsidR="00DE2E22" w:rsidRPr="00C8228B" w:rsidRDefault="00DE2E22" w:rsidP="00DE2E22">
      <w:pPr>
        <w:pStyle w:val="ConsNormal"/>
        <w:widowControl/>
        <w:numPr>
          <w:ilvl w:val="0"/>
          <w:numId w:val="8"/>
        </w:numPr>
        <w:jc w:val="both"/>
        <w:rPr>
          <w:rFonts w:ascii="Times New Roman" w:hAnsi="Times New Roman" w:cs="Times New Roman"/>
          <w:sz w:val="28"/>
          <w:szCs w:val="28"/>
        </w:rPr>
      </w:pPr>
      <w:r w:rsidRPr="00C8228B">
        <w:rPr>
          <w:rFonts w:ascii="Times New Roman" w:hAnsi="Times New Roman" w:cs="Times New Roman"/>
          <w:sz w:val="28"/>
          <w:szCs w:val="28"/>
        </w:rPr>
        <w:t>главные администраторы (администраторы) источников финансирования дефицита бюджета;</w:t>
      </w:r>
    </w:p>
    <w:p w14:paraId="7CFD43E8" w14:textId="77777777" w:rsidR="00DE2E22" w:rsidRDefault="00DE2E22" w:rsidP="00DE2E22">
      <w:pPr>
        <w:pStyle w:val="ConsNormal"/>
        <w:widowControl/>
        <w:ind w:left="850" w:firstLine="0"/>
        <w:jc w:val="both"/>
        <w:rPr>
          <w:rFonts w:ascii="Times New Roman" w:hAnsi="Times New Roman" w:cs="Times New Roman"/>
          <w:sz w:val="28"/>
          <w:szCs w:val="28"/>
        </w:rPr>
      </w:pPr>
    </w:p>
    <w:p w14:paraId="1B2306F5" w14:textId="77777777" w:rsidR="00DE2E22" w:rsidRDefault="00DE2E22" w:rsidP="00DE2E22">
      <w:pPr>
        <w:pStyle w:val="ConsNormal"/>
        <w:widowControl/>
        <w:ind w:firstLine="709"/>
        <w:jc w:val="both"/>
        <w:rPr>
          <w:rFonts w:ascii="Times New Roman" w:hAnsi="Times New Roman" w:cs="Times New Roman"/>
          <w:b/>
          <w:sz w:val="28"/>
          <w:szCs w:val="28"/>
        </w:rPr>
      </w:pPr>
    </w:p>
    <w:p w14:paraId="29CE993B" w14:textId="77777777" w:rsidR="00DE2E22" w:rsidRPr="00C8228B" w:rsidRDefault="00DE2E22" w:rsidP="00DE2E22">
      <w:pPr>
        <w:pStyle w:val="ConsNormal"/>
        <w:widowControl/>
        <w:ind w:firstLine="709"/>
        <w:rPr>
          <w:rFonts w:ascii="Times New Roman" w:hAnsi="Times New Roman" w:cs="Times New Roman"/>
          <w:b/>
          <w:sz w:val="28"/>
          <w:szCs w:val="28"/>
        </w:rPr>
      </w:pPr>
      <w:r w:rsidRPr="00C8228B">
        <w:rPr>
          <w:rFonts w:ascii="Times New Roman" w:hAnsi="Times New Roman" w:cs="Times New Roman"/>
          <w:b/>
          <w:sz w:val="28"/>
          <w:szCs w:val="28"/>
        </w:rPr>
        <w:t xml:space="preserve">Статья 3. Бюджетные полномочия представительного органа </w:t>
      </w:r>
    </w:p>
    <w:p w14:paraId="75D9370F" w14:textId="77777777" w:rsidR="00DE2E22" w:rsidRPr="00C8228B" w:rsidRDefault="00DE2E22" w:rsidP="00DE2E22">
      <w:pPr>
        <w:pStyle w:val="ConsNormal"/>
        <w:widowControl/>
        <w:ind w:firstLine="709"/>
        <w:jc w:val="both"/>
        <w:rPr>
          <w:rFonts w:ascii="Times New Roman" w:hAnsi="Times New Roman" w:cs="Times New Roman"/>
          <w:b/>
          <w:sz w:val="28"/>
          <w:szCs w:val="28"/>
        </w:rPr>
      </w:pPr>
    </w:p>
    <w:p w14:paraId="2922375B" w14:textId="77777777" w:rsidR="00DE2E22" w:rsidRPr="00C8228B" w:rsidRDefault="00DE2E22" w:rsidP="00DE2E22">
      <w:pPr>
        <w:pStyle w:val="ConsNormal"/>
        <w:widowControl/>
        <w:ind w:firstLine="709"/>
        <w:jc w:val="both"/>
        <w:rPr>
          <w:rFonts w:ascii="Times New Roman" w:hAnsi="Times New Roman" w:cs="Times New Roman"/>
          <w:sz w:val="28"/>
          <w:szCs w:val="28"/>
        </w:rPr>
      </w:pPr>
      <w:r w:rsidRPr="00C8228B">
        <w:rPr>
          <w:rFonts w:ascii="Times New Roman" w:hAnsi="Times New Roman" w:cs="Times New Roman"/>
          <w:sz w:val="28"/>
          <w:szCs w:val="28"/>
        </w:rPr>
        <w:t>В сфере бюджетного процесса представительный орган обладает следующими полномочиями:</w:t>
      </w:r>
    </w:p>
    <w:p w14:paraId="20B2701B" w14:textId="77777777" w:rsidR="00DE2E22" w:rsidRPr="00C8228B" w:rsidRDefault="00DE2E22" w:rsidP="00DE2E22">
      <w:pPr>
        <w:numPr>
          <w:ilvl w:val="0"/>
          <w:numId w:val="3"/>
        </w:numPr>
        <w:spacing w:after="0" w:line="240" w:lineRule="auto"/>
        <w:jc w:val="both"/>
        <w:rPr>
          <w:rFonts w:ascii="Times New Roman" w:hAnsi="Times New Roman" w:cs="Times New Roman"/>
          <w:sz w:val="28"/>
          <w:szCs w:val="28"/>
        </w:rPr>
      </w:pPr>
      <w:r w:rsidRPr="00C8228B">
        <w:rPr>
          <w:rFonts w:ascii="Times New Roman" w:hAnsi="Times New Roman" w:cs="Times New Roman"/>
          <w:sz w:val="28"/>
          <w:szCs w:val="28"/>
        </w:rPr>
        <w:t>рассматривает и утверждает бюджет округа, изменения, вносимые в бюджет округа, осуществляет контроль за его исполнением</w:t>
      </w:r>
    </w:p>
    <w:p w14:paraId="788391AC" w14:textId="77777777" w:rsidR="00DE2E22" w:rsidRPr="00C8228B" w:rsidRDefault="00DE2E22" w:rsidP="00DE2E22">
      <w:pPr>
        <w:numPr>
          <w:ilvl w:val="0"/>
          <w:numId w:val="3"/>
        </w:numPr>
        <w:spacing w:after="0" w:line="240" w:lineRule="auto"/>
        <w:jc w:val="both"/>
        <w:rPr>
          <w:rFonts w:ascii="Times New Roman" w:hAnsi="Times New Roman" w:cs="Times New Roman"/>
          <w:sz w:val="28"/>
          <w:szCs w:val="28"/>
        </w:rPr>
      </w:pPr>
      <w:r w:rsidRPr="00C8228B">
        <w:rPr>
          <w:rFonts w:ascii="Times New Roman" w:hAnsi="Times New Roman" w:cs="Times New Roman"/>
          <w:sz w:val="28"/>
          <w:szCs w:val="28"/>
        </w:rPr>
        <w:t>рассматривает и утверждает отчеты об исполнении бюджета округа;</w:t>
      </w:r>
    </w:p>
    <w:p w14:paraId="6A7879D4" w14:textId="77777777" w:rsidR="00DE2E22" w:rsidRPr="00742831" w:rsidRDefault="00DE2E22" w:rsidP="00DE2E22">
      <w:pPr>
        <w:numPr>
          <w:ilvl w:val="0"/>
          <w:numId w:val="3"/>
        </w:numPr>
        <w:spacing w:after="0" w:line="240" w:lineRule="auto"/>
        <w:jc w:val="both"/>
        <w:rPr>
          <w:rFonts w:ascii="Times New Roman" w:hAnsi="Times New Roman" w:cs="Times New Roman"/>
          <w:sz w:val="28"/>
          <w:szCs w:val="28"/>
        </w:rPr>
      </w:pPr>
      <w:r w:rsidRPr="00C8228B">
        <w:rPr>
          <w:rFonts w:ascii="Times New Roman" w:hAnsi="Times New Roman" w:cs="Times New Roman"/>
          <w:sz w:val="28"/>
          <w:szCs w:val="28"/>
        </w:rPr>
        <w:t>осуществляет</w:t>
      </w:r>
      <w:r w:rsidRPr="00742831">
        <w:rPr>
          <w:rFonts w:ascii="Times New Roman" w:hAnsi="Times New Roman" w:cs="Times New Roman"/>
          <w:sz w:val="28"/>
          <w:szCs w:val="28"/>
        </w:rPr>
        <w:t xml:space="preserve"> контроль в ходе рассмотрения отдельных вопросов исполнения бюджета округа на своих заседаниях, заседаниях комитетов, комиссий, рабочих групп представительного органа, в ходе проводимых слушаний и в связи с депутатскими запросами;</w:t>
      </w:r>
    </w:p>
    <w:p w14:paraId="2AE6AE15" w14:textId="77777777" w:rsidR="00DE2E22" w:rsidRPr="00742831" w:rsidRDefault="00DE2E22" w:rsidP="00DE2E22">
      <w:pPr>
        <w:numPr>
          <w:ilvl w:val="0"/>
          <w:numId w:val="3"/>
        </w:numPr>
        <w:spacing w:after="0" w:line="240" w:lineRule="auto"/>
        <w:jc w:val="both"/>
        <w:rPr>
          <w:rFonts w:ascii="Times New Roman" w:hAnsi="Times New Roman" w:cs="Times New Roman"/>
          <w:sz w:val="28"/>
          <w:szCs w:val="28"/>
        </w:rPr>
      </w:pPr>
      <w:r w:rsidRPr="00742831">
        <w:rPr>
          <w:rFonts w:ascii="Times New Roman" w:hAnsi="Times New Roman" w:cs="Times New Roman"/>
          <w:sz w:val="28"/>
          <w:szCs w:val="28"/>
        </w:rPr>
        <w:t>формирует и определяет правовой статус контрольно-счетного органа;</w:t>
      </w:r>
    </w:p>
    <w:p w14:paraId="6EB11CF7" w14:textId="77777777" w:rsidR="00DE2E22" w:rsidRPr="00742831" w:rsidRDefault="00DE2E22" w:rsidP="00DE2E22">
      <w:pPr>
        <w:numPr>
          <w:ilvl w:val="0"/>
          <w:numId w:val="3"/>
        </w:numPr>
        <w:spacing w:after="0" w:line="240" w:lineRule="auto"/>
        <w:jc w:val="both"/>
        <w:rPr>
          <w:rFonts w:ascii="Times New Roman" w:hAnsi="Times New Roman" w:cs="Times New Roman"/>
          <w:sz w:val="28"/>
          <w:szCs w:val="28"/>
        </w:rPr>
      </w:pPr>
      <w:r w:rsidRPr="00742831">
        <w:rPr>
          <w:rFonts w:ascii="Times New Roman" w:hAnsi="Times New Roman" w:cs="Times New Roman"/>
          <w:sz w:val="28"/>
          <w:szCs w:val="28"/>
        </w:rPr>
        <w:t>устанавливает порядок осуществления внешней проверки годового отчета об исполнении бюджета округа контрольно-счетным органом;</w:t>
      </w:r>
    </w:p>
    <w:p w14:paraId="1BB1188F" w14:textId="77777777" w:rsidR="00DE2E22" w:rsidRDefault="00DE2E22" w:rsidP="00DE2E22">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осуществляет иные полномочия, определенные Бюджетным Кодексом Российской Федерации и (или) принимаемыми в соответствии с ним нормативными правовыми актами, регулирующими бюджетные правоотношения.</w:t>
      </w:r>
    </w:p>
    <w:p w14:paraId="7407DDEB" w14:textId="77777777" w:rsidR="00DE2E22" w:rsidRDefault="00DE2E22" w:rsidP="00DE2E22">
      <w:pPr>
        <w:spacing w:after="0" w:line="240" w:lineRule="auto"/>
        <w:ind w:left="710"/>
        <w:jc w:val="both"/>
        <w:rPr>
          <w:rFonts w:ascii="Times New Roman" w:hAnsi="Times New Roman" w:cs="Times New Roman"/>
          <w:sz w:val="28"/>
          <w:szCs w:val="28"/>
        </w:rPr>
      </w:pPr>
    </w:p>
    <w:p w14:paraId="6CD97482" w14:textId="77777777" w:rsidR="00DE2E22" w:rsidRPr="00742831" w:rsidRDefault="00DE2E22" w:rsidP="00DE2E22">
      <w:pPr>
        <w:pStyle w:val="ConsNormal"/>
        <w:widowControl/>
        <w:ind w:firstLine="709"/>
        <w:rPr>
          <w:rFonts w:ascii="Times New Roman" w:hAnsi="Times New Roman" w:cs="Times New Roman"/>
          <w:b/>
          <w:sz w:val="28"/>
          <w:szCs w:val="28"/>
        </w:rPr>
      </w:pPr>
      <w:r w:rsidRPr="00742831">
        <w:rPr>
          <w:rFonts w:ascii="Times New Roman" w:hAnsi="Times New Roman" w:cs="Times New Roman"/>
          <w:b/>
          <w:sz w:val="28"/>
          <w:szCs w:val="28"/>
        </w:rPr>
        <w:t xml:space="preserve">Статья 4. Бюджетные полномочия местной администрации </w:t>
      </w:r>
    </w:p>
    <w:p w14:paraId="6D578E0B" w14:textId="77777777" w:rsidR="00DE2E22" w:rsidRPr="00742831" w:rsidRDefault="00DE2E22" w:rsidP="00DE2E22">
      <w:pPr>
        <w:pStyle w:val="ConsNormal"/>
        <w:widowControl/>
        <w:ind w:firstLine="709"/>
        <w:rPr>
          <w:rFonts w:ascii="Times New Roman" w:hAnsi="Times New Roman" w:cs="Times New Roman"/>
          <w:b/>
          <w:sz w:val="28"/>
          <w:szCs w:val="28"/>
        </w:rPr>
      </w:pPr>
    </w:p>
    <w:p w14:paraId="125F4AB2" w14:textId="77777777" w:rsidR="009E50F6" w:rsidRDefault="009E50F6" w:rsidP="009E50F6">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В сфере бюджетного процесса местная администрация обладает следующими полномочиями:</w:t>
      </w:r>
    </w:p>
    <w:p w14:paraId="6CC14955"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bCs/>
          <w:iCs/>
          <w:sz w:val="28"/>
          <w:szCs w:val="28"/>
        </w:rPr>
        <w:lastRenderedPageBreak/>
        <w:t>обеспечивает составление проекта местного бюджета;</w:t>
      </w:r>
    </w:p>
    <w:p w14:paraId="4E272456"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вносит на утверждение в представительный орган проект местного бюджета с необходимыми документами и материалами, проекты решений о внесении изменений в местный бюджет, отчет об исполнении местного бюджета;</w:t>
      </w:r>
    </w:p>
    <w:p w14:paraId="4EA9C4CB"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обеспечивает исполнение бюджета и составление бюджетной отчетности;</w:t>
      </w:r>
    </w:p>
    <w:p w14:paraId="61EF7982"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обеспечивает управление муниципальным долгом;</w:t>
      </w:r>
    </w:p>
    <w:p w14:paraId="3B15614B"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порядок формирования муниципального задания на оказание муниципальных услуг (выполнение работ) муниципальными учреждениями;</w:t>
      </w:r>
    </w:p>
    <w:p w14:paraId="3E4257C2"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порядок финансового обеспечения выполнения муниципальных заданий за счет средств местного бюджета;</w:t>
      </w:r>
    </w:p>
    <w:p w14:paraId="122D7B55"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порядок использования бюджетных ассигнований резервного фонда местной администрации;</w:t>
      </w:r>
    </w:p>
    <w:p w14:paraId="75E114C9"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порядок ведения реестра расходных обязательств;</w:t>
      </w:r>
    </w:p>
    <w:p w14:paraId="56E769F7"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осуществляет муниципальные заимствования от имени Ужурского муниципального округа;</w:t>
      </w:r>
    </w:p>
    <w:p w14:paraId="06D907D1"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предоставляет муниципальные гарантии от имени Ужурского муниципального округа;</w:t>
      </w:r>
    </w:p>
    <w:p w14:paraId="4F0DA3A8"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состав информации, вносимой в муниципальную долговую книгу, порядок и срок ее внесения;</w:t>
      </w:r>
    </w:p>
    <w:p w14:paraId="594C4FDA"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порядок осуществления бюджетных полномочий главных администраторов доходов бюджетной системы Российской Федерации, являющихся органами местного самоуправления Ужурского муниципального округа и (или) находящимися в их ведении бюджетными учреждениями;</w:t>
      </w:r>
    </w:p>
    <w:p w14:paraId="5FA046A5"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порядок разработки прогноза социально-экономического развития Ужурского муниципального округа, одобряет прогноз социально-экономического развития Ужурского муниципального округа;</w:t>
      </w:r>
    </w:p>
    <w:p w14:paraId="22C309BA"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утверждает муниципальные программы (подпрограммы), реализуемые за счет средств местного бюджета;</w:t>
      </w:r>
    </w:p>
    <w:p w14:paraId="2F58D99F"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порядок принятия решений о разработке муниципальных программ и их формирования, и реализации;</w:t>
      </w:r>
    </w:p>
    <w:p w14:paraId="7EA17350"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порядок проведения оценки эффективности реализации муниципальных программ и ее критерии;</w:t>
      </w:r>
    </w:p>
    <w:p w14:paraId="12D1BA01"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порядок формирования и ведения реестра источников доходов бюджета округа;</w:t>
      </w:r>
    </w:p>
    <w:p w14:paraId="12D9683F"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устанавливает местные налоги на территории округа в соответствии с положениями Налогового кодекса Российской Федерации;</w:t>
      </w:r>
    </w:p>
    <w:p w14:paraId="3980EEFC"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утверждает перечень главных администраторов источников финансирования бюджета округа и порядка внесения изменений в перечень главных администраторов источников финансирования дефицита бюджета округа;</w:t>
      </w:r>
    </w:p>
    <w:p w14:paraId="225D18EF"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lastRenderedPageBreak/>
        <w:t>устанавливает подведомственности получателя бюджетных средств главному распорядителю (распорядителю) бюджетных средств;</w:t>
      </w:r>
    </w:p>
    <w:p w14:paraId="68924510"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утверждает генеральные условия эмиссии муниципальных ценных бумаг Ужурского муниципального округа;</w:t>
      </w:r>
    </w:p>
    <w:p w14:paraId="4E707883" w14:textId="77777777" w:rsidR="009E50F6" w:rsidRDefault="009E50F6" w:rsidP="009E50F6">
      <w:pPr>
        <w:pStyle w:val="ConsNormal"/>
        <w:widowControl/>
        <w:numPr>
          <w:ilvl w:val="1"/>
          <w:numId w:val="16"/>
        </w:numPr>
        <w:jc w:val="both"/>
        <w:rPr>
          <w:rFonts w:ascii="Times New Roman" w:hAnsi="Times New Roman" w:cs="Times New Roman"/>
          <w:sz w:val="28"/>
          <w:szCs w:val="28"/>
        </w:rPr>
      </w:pPr>
      <w:r>
        <w:rPr>
          <w:rFonts w:ascii="Times New Roman" w:hAnsi="Times New Roman" w:cs="Times New Roman"/>
          <w:sz w:val="28"/>
          <w:szCs w:val="28"/>
        </w:rPr>
        <w:t>осуществляет иные полномочия, определенные Бюджетным Кодексом Российской Федерации и (или) принимаемыми в соответствии с ним нормативными правовыми актами, регулирующими бюджетные правоотношения.</w:t>
      </w:r>
    </w:p>
    <w:p w14:paraId="0A6D1C5D" w14:textId="77777777" w:rsidR="00DE2E22" w:rsidRDefault="00DE2E22" w:rsidP="00DE2E22">
      <w:pPr>
        <w:pStyle w:val="ConsNormal"/>
        <w:widowControl/>
        <w:ind w:left="709" w:firstLine="0"/>
        <w:jc w:val="both"/>
        <w:rPr>
          <w:rFonts w:ascii="Times New Roman" w:hAnsi="Times New Roman" w:cs="Times New Roman"/>
          <w:sz w:val="28"/>
          <w:szCs w:val="28"/>
        </w:rPr>
      </w:pPr>
    </w:p>
    <w:p w14:paraId="16E5D58F" w14:textId="77777777" w:rsidR="00DE2E22" w:rsidRPr="00B3099A" w:rsidRDefault="00DE2E22" w:rsidP="00DE2E22">
      <w:pPr>
        <w:pStyle w:val="ConsNormal"/>
        <w:widowControl/>
        <w:ind w:firstLine="709"/>
        <w:rPr>
          <w:rFonts w:ascii="Times New Roman" w:hAnsi="Times New Roman" w:cs="Times New Roman"/>
          <w:b/>
          <w:sz w:val="28"/>
          <w:szCs w:val="28"/>
        </w:rPr>
      </w:pPr>
      <w:r w:rsidRPr="00B3099A">
        <w:rPr>
          <w:rFonts w:ascii="Times New Roman" w:hAnsi="Times New Roman" w:cs="Times New Roman"/>
          <w:b/>
          <w:sz w:val="28"/>
          <w:szCs w:val="28"/>
        </w:rPr>
        <w:t xml:space="preserve">Статья 5. Бюджетные полномочия финансового органа </w:t>
      </w:r>
    </w:p>
    <w:p w14:paraId="0A3E8427" w14:textId="77777777" w:rsidR="00DE2E22" w:rsidRPr="00B3099A" w:rsidRDefault="00DE2E22" w:rsidP="00DE2E22">
      <w:pPr>
        <w:pStyle w:val="ConsNormal"/>
        <w:widowControl/>
        <w:ind w:left="709" w:firstLine="0"/>
        <w:rPr>
          <w:rFonts w:ascii="Times New Roman" w:hAnsi="Times New Roman" w:cs="Times New Roman"/>
          <w:sz w:val="28"/>
          <w:szCs w:val="28"/>
        </w:rPr>
      </w:pPr>
    </w:p>
    <w:p w14:paraId="184DAD31" w14:textId="77777777" w:rsidR="009E50F6" w:rsidRDefault="009E50F6" w:rsidP="009E50F6">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В сфере бюджетного процесса финансовый орган обладает следующими полномочиями:</w:t>
      </w:r>
    </w:p>
    <w:p w14:paraId="76F9F25C" w14:textId="77777777" w:rsidR="009E50F6" w:rsidRDefault="009E50F6" w:rsidP="009E50F6">
      <w:pPr>
        <w:pStyle w:val="ConsNormal"/>
        <w:widowControl/>
        <w:numPr>
          <w:ilvl w:val="0"/>
          <w:numId w:val="12"/>
        </w:numPr>
        <w:tabs>
          <w:tab w:val="left" w:pos="0"/>
          <w:tab w:val="left" w:pos="851"/>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составляет проект местного бюджета;</w:t>
      </w:r>
    </w:p>
    <w:p w14:paraId="6DD3B126" w14:textId="77777777"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представляет проект местного бюджета с необходимыми документами и материалами для внесения в представительный орган;</w:t>
      </w:r>
    </w:p>
    <w:p w14:paraId="6D3FF736" w14:textId="77777777"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организует исполнение местного бюджета;</w:t>
      </w:r>
    </w:p>
    <w:p w14:paraId="49FBCEEC" w14:textId="77777777"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устанавливает порядок составления бюджетной отчетности;</w:t>
      </w:r>
    </w:p>
    <w:p w14:paraId="5C3E1AC2" w14:textId="77777777"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составляет и ведет сводную бюджетную роспись;</w:t>
      </w:r>
    </w:p>
    <w:p w14:paraId="55957B50" w14:textId="77777777"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и бюджетные учреждения;</w:t>
      </w:r>
    </w:p>
    <w:p w14:paraId="62A8890C" w14:textId="77777777"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устанавливает перечень и коды целевых статей расходов местного бюджета;</w:t>
      </w:r>
    </w:p>
    <w:p w14:paraId="769E7B28" w14:textId="79DA0513"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w:t>
      </w:r>
      <w:r w:rsidR="00F8509F">
        <w:rPr>
          <w:rFonts w:ascii="Times New Roman" w:hAnsi="Times New Roman" w:cs="Times New Roman"/>
          <w:sz w:val="28"/>
          <w:szCs w:val="28"/>
        </w:rPr>
        <w:t>казенные и</w:t>
      </w:r>
      <w:r>
        <w:rPr>
          <w:rFonts w:ascii="Times New Roman" w:hAnsi="Times New Roman" w:cs="Times New Roman"/>
          <w:sz w:val="28"/>
          <w:szCs w:val="28"/>
        </w:rPr>
        <w:t xml:space="preserve"> бюджетные учреждения;</w:t>
      </w:r>
    </w:p>
    <w:p w14:paraId="38E799A7" w14:textId="77777777"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ведет реестр источников доходов местного бюджета;</w:t>
      </w:r>
    </w:p>
    <w:p w14:paraId="27FE79B4" w14:textId="77777777"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представляет реестр расходных обязательств Ужурского муниципального округа в министерство финансов Красноярского края;</w:t>
      </w:r>
    </w:p>
    <w:p w14:paraId="688FC6A7" w14:textId="77777777" w:rsidR="009E50F6" w:rsidRDefault="009E50F6" w:rsidP="009E50F6">
      <w:pPr>
        <w:pStyle w:val="ConsNorma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устанавливает порядок взыскания остатков непогашенных кредитов, включая проценты, штрафы и пени;</w:t>
      </w:r>
    </w:p>
    <w:p w14:paraId="6EC4F3D2" w14:textId="77777777" w:rsidR="009E50F6" w:rsidRDefault="009E50F6" w:rsidP="009E50F6">
      <w:pPr>
        <w:pStyle w:val="ConsNorma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осуществляет анализ финансового состояния принципала в целях предоставления, а также после предоставления муниципальной гарантии;</w:t>
      </w:r>
    </w:p>
    <w:p w14:paraId="14CAA27F" w14:textId="77777777" w:rsidR="009E50F6" w:rsidRDefault="009E50F6" w:rsidP="009E50F6">
      <w:pPr>
        <w:pStyle w:val="ConsNormal"/>
        <w:numPr>
          <w:ilvl w:val="0"/>
          <w:numId w:val="12"/>
        </w:numPr>
        <w:jc w:val="both"/>
        <w:rPr>
          <w:rFonts w:ascii="Times New Roman" w:hAnsi="Times New Roman" w:cs="Times New Roman"/>
          <w:sz w:val="28"/>
          <w:szCs w:val="28"/>
        </w:rPr>
      </w:pPr>
      <w:r>
        <w:rPr>
          <w:rFonts w:ascii="Times New Roman" w:hAnsi="Times New Roman" w:cs="Times New Roman"/>
          <w:sz w:val="28"/>
          <w:szCs w:val="28"/>
        </w:rPr>
        <w:t>ведет 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
    <w:p w14:paraId="3CC8A87F" w14:textId="77777777" w:rsidR="009E50F6" w:rsidRDefault="009E50F6" w:rsidP="009E50F6">
      <w:pPr>
        <w:pStyle w:val="ConsNormal"/>
        <w:widowControl/>
        <w:numPr>
          <w:ilvl w:val="0"/>
          <w:numId w:val="12"/>
        </w:numPr>
        <w:jc w:val="both"/>
        <w:rPr>
          <w:rFonts w:ascii="Times New Roman" w:hAnsi="Times New Roman" w:cs="Times New Roman"/>
          <w:sz w:val="28"/>
          <w:szCs w:val="28"/>
        </w:rPr>
      </w:pPr>
      <w:r>
        <w:rPr>
          <w:rFonts w:ascii="Times New Roman" w:hAnsi="Times New Roman" w:cs="Times New Roman"/>
          <w:sz w:val="28"/>
          <w:szCs w:val="28"/>
        </w:rPr>
        <w:t>осуществляет ведение муниципальной долговой книги;</w:t>
      </w:r>
    </w:p>
    <w:p w14:paraId="78F4D91D" w14:textId="77777777" w:rsidR="009E50F6" w:rsidRDefault="009E50F6" w:rsidP="009E50F6">
      <w:pPr>
        <w:pStyle w:val="ConsNormal"/>
        <w:widowControl/>
        <w:numPr>
          <w:ilvl w:val="0"/>
          <w:numId w:val="12"/>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устанавливает порядок и методику планирования бюджетных ассигнований; </w:t>
      </w:r>
    </w:p>
    <w:p w14:paraId="643A2A97" w14:textId="77777777" w:rsidR="009E50F6" w:rsidRDefault="009E50F6" w:rsidP="009E50F6">
      <w:pPr>
        <w:pStyle w:val="ConsNormal"/>
        <w:widowContro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устанавливает порядок составления и ведения сводной бюджетной росписи;</w:t>
      </w:r>
    </w:p>
    <w:p w14:paraId="2680C2D7" w14:textId="77777777" w:rsidR="009E50F6" w:rsidRDefault="009E50F6" w:rsidP="009E50F6">
      <w:pPr>
        <w:pStyle w:val="ConsNorma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местного бюджета, главными администраторами источников финансирования дефицита местного бюджета сведений, необходимых для составления и ведения кассового плана;</w:t>
      </w:r>
    </w:p>
    <w:p w14:paraId="34BF7FBB" w14:textId="77777777" w:rsidR="009E50F6" w:rsidRDefault="009E50F6" w:rsidP="009E50F6">
      <w:pPr>
        <w:pStyle w:val="ConsNorma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устанавливает порядок осуществления исполнения местного бюджета по расходам;</w:t>
      </w:r>
    </w:p>
    <w:p w14:paraId="319409AB" w14:textId="77777777" w:rsidR="009E50F6" w:rsidRDefault="009E50F6" w:rsidP="009E50F6">
      <w:pPr>
        <w:pStyle w:val="ConsNorma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устанавливает порядок составления и ведения бюджетных росписей главных распорядителей (распорядителей) бюджетных средств;</w:t>
      </w:r>
    </w:p>
    <w:p w14:paraId="1743ABB5" w14:textId="77777777" w:rsidR="009E50F6" w:rsidRDefault="009E50F6" w:rsidP="009E50F6">
      <w:pPr>
        <w:pStyle w:val="ConsNorma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устанавливает порядок исполнения местного бюджета по источникам финансирования дефицита местного бюджета;</w:t>
      </w:r>
    </w:p>
    <w:p w14:paraId="1A1EF647" w14:textId="10DA920D" w:rsidR="009E50F6" w:rsidRPr="00F8509F" w:rsidRDefault="009E50F6" w:rsidP="009E50F6">
      <w:pPr>
        <w:pStyle w:val="ConsNormal"/>
        <w:numPr>
          <w:ilvl w:val="0"/>
          <w:numId w:val="12"/>
        </w:num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F8509F">
        <w:rPr>
          <w:rFonts w:ascii="Times New Roman" w:hAnsi="Times New Roman" w:cs="Times New Roman"/>
          <w:sz w:val="28"/>
          <w:szCs w:val="28"/>
        </w:rPr>
        <w:t xml:space="preserve">устанавливает порядок </w:t>
      </w:r>
      <w:r w:rsidR="00F8509F" w:rsidRPr="00F8509F">
        <w:rPr>
          <w:rFonts w:ascii="Times New Roman" w:hAnsi="Times New Roman" w:cs="Times New Roman"/>
          <w:bCs/>
          <w:sz w:val="28"/>
          <w:szCs w:val="28"/>
        </w:rPr>
        <w:t>санкционирования оплаты денежных обязательств получателей средств местного бюджета и оплаты денежных обязательств, подлежащих исполнению за счет бюджетных ассигнований по источникам финансирования дефицита местного бюджета</w:t>
      </w:r>
      <w:r w:rsidRPr="00F8509F">
        <w:rPr>
          <w:rFonts w:ascii="Times New Roman" w:hAnsi="Times New Roman" w:cs="Times New Roman"/>
          <w:sz w:val="28"/>
          <w:szCs w:val="28"/>
        </w:rPr>
        <w:t>;</w:t>
      </w:r>
    </w:p>
    <w:p w14:paraId="30DACC20" w14:textId="77777777" w:rsidR="009E50F6" w:rsidRDefault="009E50F6" w:rsidP="009E50F6">
      <w:pPr>
        <w:pStyle w:val="ConsNormal"/>
        <w:widowControl/>
        <w:numPr>
          <w:ilvl w:val="0"/>
          <w:numId w:val="12"/>
        </w:numPr>
        <w:tabs>
          <w:tab w:val="left" w:pos="0"/>
        </w:tabs>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устанавливает порядок завершения операций по исполнению местного бюджета в текущем финансовом году; </w:t>
      </w:r>
    </w:p>
    <w:p w14:paraId="54D5A24B" w14:textId="77777777" w:rsidR="009E50F6" w:rsidRDefault="009E50F6" w:rsidP="009E50F6">
      <w:pPr>
        <w:pStyle w:val="ConsNormal"/>
        <w:widowControl/>
        <w:numPr>
          <w:ilvl w:val="0"/>
          <w:numId w:val="12"/>
        </w:numPr>
        <w:tabs>
          <w:tab w:val="left" w:pos="0"/>
        </w:tabs>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22BFF9B4" w14:textId="77777777" w:rsidR="009E50F6" w:rsidRDefault="009E50F6" w:rsidP="009E50F6">
      <w:pPr>
        <w:pStyle w:val="ConsNormal"/>
        <w:widowControl/>
        <w:numPr>
          <w:ilvl w:val="0"/>
          <w:numId w:val="12"/>
        </w:numPr>
        <w:tabs>
          <w:tab w:val="left" w:pos="0"/>
        </w:tabs>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ведет учет и осуществляет хранение исполнительных документов и иных документов, связанных с их исполнением;</w:t>
      </w:r>
    </w:p>
    <w:p w14:paraId="39DB3BCB" w14:textId="77777777" w:rsidR="009E50F6" w:rsidRDefault="009E50F6" w:rsidP="009E50F6">
      <w:pPr>
        <w:pStyle w:val="ConsNormal"/>
        <w:widowControl/>
        <w:numPr>
          <w:ilvl w:val="0"/>
          <w:numId w:val="12"/>
        </w:numPr>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представляет бюджетную отчетность об исполнении бюджета Ужурского</w:t>
      </w:r>
      <w:r>
        <w:rPr>
          <w:rFonts w:ascii="Times New Roman" w:hAnsi="Times New Roman" w:cs="Times New Roman"/>
          <w:bCs/>
          <w:i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 xml:space="preserve">муниципального </w:t>
      </w:r>
      <w:r>
        <w:rPr>
          <w:rFonts w:ascii="Times New Roman" w:hAnsi="Times New Roman" w:cs="Times New Roman"/>
          <w:bCs/>
          <w:iCs/>
          <w:color w:val="000000"/>
          <w:sz w:val="28"/>
          <w:szCs w:val="28"/>
          <w:shd w:val="clear" w:color="auto" w:fill="FFFFFF"/>
        </w:rPr>
        <w:t>округа</w:t>
      </w:r>
      <w:r>
        <w:rPr>
          <w:rFonts w:ascii="Times New Roman" w:hAnsi="Times New Roman" w:cs="Times New Roman"/>
          <w:bCs/>
          <w:color w:val="000000"/>
          <w:sz w:val="28"/>
          <w:szCs w:val="28"/>
          <w:shd w:val="clear" w:color="auto" w:fill="FFFFFF"/>
        </w:rPr>
        <w:t xml:space="preserve"> в министерство финансов Красноярского края;</w:t>
      </w:r>
    </w:p>
    <w:p w14:paraId="05E31039" w14:textId="2A91A693" w:rsidR="00DE2E22" w:rsidRDefault="009E50F6" w:rsidP="009E50F6">
      <w:pPr>
        <w:pStyle w:val="ConsNormal"/>
        <w:widowControl/>
        <w:numPr>
          <w:ilvl w:val="0"/>
          <w:numId w:val="12"/>
        </w:numPr>
        <w:tabs>
          <w:tab w:val="left" w:pos="0"/>
        </w:tabs>
        <w:jc w:val="both"/>
        <w:rPr>
          <w:rFonts w:ascii="Times New Roman" w:hAnsi="Times New Roman" w:cs="Times New Roman"/>
          <w:bCs/>
          <w:color w:val="000000"/>
          <w:sz w:val="28"/>
          <w:szCs w:val="28"/>
          <w:shd w:val="clear" w:color="auto" w:fill="FFFFFF"/>
        </w:rPr>
      </w:pPr>
      <w:r>
        <w:rPr>
          <w:rFonts w:ascii="Times New Roman" w:hAnsi="Times New Roman" w:cs="Times New Roman"/>
          <w:sz w:val="28"/>
          <w:szCs w:val="28"/>
        </w:rPr>
        <w:t>осуществляет иные полномочия, определенные Бюджетным кодексом Российской Федерации и (или) принимаемыми в соответствии с ним нормативными правовыми актами, регулирующими бюджетные правоотношения.</w:t>
      </w:r>
    </w:p>
    <w:p w14:paraId="72F215BF" w14:textId="77777777" w:rsidR="00DE2E22" w:rsidRDefault="00DE2E22" w:rsidP="00DE2E22">
      <w:pPr>
        <w:pStyle w:val="ConsNormal"/>
        <w:widowControl/>
        <w:tabs>
          <w:tab w:val="left" w:pos="0"/>
        </w:tabs>
        <w:ind w:left="709" w:firstLine="709"/>
        <w:jc w:val="both"/>
        <w:rPr>
          <w:rFonts w:ascii="Times New Roman" w:hAnsi="Times New Roman" w:cs="Times New Roman"/>
          <w:bCs/>
          <w:color w:val="000000"/>
          <w:sz w:val="28"/>
          <w:szCs w:val="28"/>
          <w:shd w:val="clear" w:color="auto" w:fill="FFFFFF"/>
        </w:rPr>
      </w:pPr>
    </w:p>
    <w:p w14:paraId="4C3945AF" w14:textId="77777777" w:rsidR="00DE2E22" w:rsidRDefault="00DE2E22" w:rsidP="00DE2E22">
      <w:pPr>
        <w:pStyle w:val="ConsNormal"/>
        <w:tabs>
          <w:tab w:val="left" w:pos="0"/>
        </w:tabs>
        <w:ind w:firstLine="709"/>
        <w:jc w:val="both"/>
        <w:rPr>
          <w:rFonts w:ascii="Times New Roman" w:hAnsi="Times New Roman" w:cs="Times New Roman"/>
          <w:b/>
          <w:bCs/>
          <w:color w:val="000000"/>
          <w:sz w:val="28"/>
          <w:szCs w:val="28"/>
          <w:shd w:val="clear" w:color="auto" w:fill="FFFFFF"/>
        </w:rPr>
      </w:pPr>
      <w:r w:rsidRPr="00B3099A">
        <w:rPr>
          <w:rFonts w:ascii="Times New Roman" w:hAnsi="Times New Roman" w:cs="Times New Roman"/>
          <w:b/>
          <w:bCs/>
          <w:color w:val="000000"/>
          <w:sz w:val="28"/>
          <w:szCs w:val="28"/>
          <w:shd w:val="clear" w:color="auto" w:fill="FFFFFF"/>
        </w:rPr>
        <w:t>Статья 6. Бюджетные полномочия главного распорядителя (распорядителя) бюдж</w:t>
      </w:r>
      <w:r>
        <w:rPr>
          <w:rFonts w:ascii="Times New Roman" w:hAnsi="Times New Roman" w:cs="Times New Roman"/>
          <w:b/>
          <w:bCs/>
          <w:color w:val="000000"/>
          <w:sz w:val="28"/>
          <w:szCs w:val="28"/>
          <w:shd w:val="clear" w:color="auto" w:fill="FFFFFF"/>
        </w:rPr>
        <w:t>етных средств</w:t>
      </w:r>
    </w:p>
    <w:p w14:paraId="4C3329CF"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p>
    <w:p w14:paraId="61D7BEDE"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 Главный распорядитель бюджетных средств обладает следующими бюджетными полномочиями:</w:t>
      </w:r>
    </w:p>
    <w:p w14:paraId="2CC22E3B"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14:paraId="30745045"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2) формирует перечень подведомственных ему распорядителей и получателей бюджетных средств;</w:t>
      </w:r>
    </w:p>
    <w:p w14:paraId="793841CD"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7E415466"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4) осуществляет планирование соответствующих расходов бюджета, составляет обоснования бюджетных ассигнований;</w:t>
      </w:r>
    </w:p>
    <w:p w14:paraId="2B4FC1DF"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14:paraId="2DCD4262"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6) вносит предложения по формированию и изменению лимитов бюджетных обязательств;</w:t>
      </w:r>
    </w:p>
    <w:p w14:paraId="3678702F"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7) вносит предложения по формированию и изменению сводной бюджетной росписи;</w:t>
      </w:r>
    </w:p>
    <w:p w14:paraId="457498F6"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8) определяет порядок утверждения бюджетных смет подведомственных получателей бюджетных средств, являющихся казенными учреждениями;</w:t>
      </w:r>
    </w:p>
    <w:p w14:paraId="251CDFB3"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9) формирует и утверждает муниципальные задания;</w:t>
      </w:r>
    </w:p>
    <w:p w14:paraId="5FBE90B2"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p>
    <w:p w14:paraId="2CC1DF1F"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11) формирует бюджетную отчетность главного распорядителя бюджетных средств;</w:t>
      </w:r>
    </w:p>
    <w:p w14:paraId="249975AA" w14:textId="77777777" w:rsidR="00DE2E22" w:rsidRPr="00B3099A"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sidRPr="00B3099A">
        <w:rPr>
          <w:rFonts w:ascii="Times New Roman" w:hAnsi="Times New Roman" w:cs="Times New Roman"/>
          <w:bCs/>
          <w:color w:val="000000"/>
          <w:sz w:val="28"/>
          <w:szCs w:val="28"/>
          <w:shd w:val="clear" w:color="auto" w:fill="FFFFFF"/>
        </w:rPr>
        <w:t>12) отвечает от имени муниципального образования по денежным обязательствам подведомственных ему получателей бюджетных средств;</w:t>
      </w:r>
    </w:p>
    <w:p w14:paraId="2E43C696"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sidRPr="00B3099A">
        <w:rPr>
          <w:rFonts w:ascii="Times New Roman" w:hAnsi="Times New Roman" w:cs="Times New Roman"/>
          <w:bCs/>
          <w:color w:val="000000"/>
          <w:sz w:val="28"/>
          <w:szCs w:val="28"/>
          <w:shd w:val="clear" w:color="auto" w:fill="FFFFFF"/>
        </w:rPr>
        <w:t>13) осуществляет иные бюджетные полномочия, установленные Бюджетным</w:t>
      </w:r>
      <w:r>
        <w:rPr>
          <w:rFonts w:ascii="Times New Roman" w:hAnsi="Times New Roman" w:cs="Times New Roman"/>
          <w:bCs/>
          <w:color w:val="000000"/>
          <w:sz w:val="28"/>
          <w:szCs w:val="28"/>
          <w:shd w:val="clear" w:color="auto" w:fill="FFFFFF"/>
        </w:rPr>
        <w:t xml:space="preserve"> кодексом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14:paraId="79263B6F"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2. Распорядитель бюджетных средств обладает следующими бюджетными полномочиями:</w:t>
      </w:r>
    </w:p>
    <w:p w14:paraId="4AC31473"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 осуществляет планирование соответствующих расходов бюджета;</w:t>
      </w:r>
    </w:p>
    <w:p w14:paraId="38F454D2"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14:paraId="1066DC5A"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3) вносит предложения главному распорядителю бюджетных средств, в ведении которого находится, по формированию и изменению бюджетной росписи;</w:t>
      </w:r>
    </w:p>
    <w:p w14:paraId="552016ED"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3.1)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p>
    <w:p w14:paraId="4B1C5EB5"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4) в случае и порядке, установленных соответствующим главным </w:t>
      </w:r>
      <w:r>
        <w:rPr>
          <w:rFonts w:ascii="Times New Roman" w:hAnsi="Times New Roman" w:cs="Times New Roman"/>
          <w:bCs/>
          <w:color w:val="000000"/>
          <w:sz w:val="28"/>
          <w:szCs w:val="28"/>
          <w:shd w:val="clear" w:color="auto" w:fill="FFFFFF"/>
        </w:rPr>
        <w:lastRenderedPageBreak/>
        <w:t>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14:paraId="1A6A3314" w14:textId="77777777" w:rsidR="00DE2E22" w:rsidRPr="00086B6C"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3. </w:t>
      </w:r>
      <w:r w:rsidRPr="00086B6C">
        <w:rPr>
          <w:rFonts w:ascii="Times New Roman" w:hAnsi="Times New Roman" w:cs="Times New Roman"/>
          <w:bCs/>
          <w:color w:val="000000"/>
          <w:sz w:val="28"/>
          <w:szCs w:val="28"/>
          <w:shd w:val="clear" w:color="auto" w:fill="FFFFFF"/>
        </w:rPr>
        <w:t>Главный распорядитель средств муниципального образования выступает в суде от имени муниципального образования в качестве представителя ответчика по искам к муниципальному образованию:</w:t>
      </w:r>
    </w:p>
    <w:p w14:paraId="77363A43" w14:textId="77777777" w:rsidR="00DE2E22" w:rsidRPr="00086B6C"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sidRPr="00086B6C">
        <w:rPr>
          <w:rFonts w:ascii="Times New Roman" w:hAnsi="Times New Roman" w:cs="Times New Roman"/>
          <w:bCs/>
          <w:color w:val="000000"/>
          <w:sz w:val="28"/>
          <w:szCs w:val="28"/>
          <w:shd w:val="clear" w:color="auto" w:fill="FFFFFF"/>
        </w:rPr>
        <w:t>1)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ее должностных лиц,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14:paraId="76661EC9" w14:textId="77777777" w:rsidR="00DE2E22"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sidRPr="00086B6C">
        <w:rPr>
          <w:rFonts w:ascii="Times New Roman" w:hAnsi="Times New Roman" w:cs="Times New Roman"/>
          <w:color w:val="000000"/>
          <w:sz w:val="28"/>
          <w:szCs w:val="28"/>
        </w:rPr>
        <w:t>2) о взыскании денежных средств, в том числе судебных расходов, с казенного учреждения - должника, лицевой счет (счет) которому не открыт в органе Федерального казначейства, финансовом органе муниципального образования;</w:t>
      </w:r>
    </w:p>
    <w:p w14:paraId="46B80E5D" w14:textId="77777777" w:rsidR="00DE2E22" w:rsidRPr="00B3099A"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sidRPr="00B3099A">
        <w:rPr>
          <w:rFonts w:ascii="Times New Roman" w:hAnsi="Times New Roman" w:cs="Times New Roman"/>
          <w:bCs/>
          <w:color w:val="000000"/>
          <w:sz w:val="28"/>
          <w:szCs w:val="28"/>
          <w:shd w:val="clear" w:color="auto" w:fill="FFFFFF"/>
        </w:rPr>
        <w:t>3)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14:paraId="1E0BDDAE" w14:textId="77777777" w:rsidR="00DE2E22" w:rsidRPr="00B3099A" w:rsidRDefault="00DE2E22" w:rsidP="00DE2E22">
      <w:pPr>
        <w:pStyle w:val="ConsNormal"/>
        <w:tabs>
          <w:tab w:val="left" w:pos="0"/>
        </w:tabs>
        <w:ind w:firstLine="709"/>
        <w:jc w:val="both"/>
        <w:rPr>
          <w:rFonts w:ascii="Times New Roman" w:hAnsi="Times New Roman" w:cs="Times New Roman"/>
          <w:bCs/>
          <w:color w:val="000000"/>
          <w:sz w:val="28"/>
          <w:szCs w:val="28"/>
          <w:shd w:val="clear" w:color="auto" w:fill="FFFFFF"/>
        </w:rPr>
      </w:pPr>
      <w:r w:rsidRPr="00B3099A">
        <w:rPr>
          <w:rFonts w:ascii="Times New Roman" w:hAnsi="Times New Roman" w:cs="Times New Roman"/>
          <w:bCs/>
          <w:color w:val="000000"/>
          <w:sz w:val="28"/>
          <w:szCs w:val="28"/>
          <w:shd w:val="clear" w:color="auto" w:fill="FFFFFF"/>
        </w:rPr>
        <w:t>4) 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бюджета муниципального образования.</w:t>
      </w:r>
    </w:p>
    <w:p w14:paraId="48441229" w14:textId="77777777" w:rsidR="00DE2E22" w:rsidRPr="00B3099A" w:rsidRDefault="00DE2E22" w:rsidP="00DE2E22">
      <w:pPr>
        <w:pStyle w:val="ConsNormal"/>
        <w:widowControl/>
        <w:tabs>
          <w:tab w:val="left" w:pos="0"/>
        </w:tabs>
        <w:ind w:firstLine="709"/>
        <w:jc w:val="both"/>
        <w:rPr>
          <w:rFonts w:ascii="Times New Roman" w:hAnsi="Times New Roman" w:cs="Times New Roman"/>
          <w:bCs/>
          <w:color w:val="000000"/>
          <w:sz w:val="28"/>
          <w:szCs w:val="28"/>
          <w:shd w:val="clear" w:color="auto" w:fill="FFFFFF"/>
        </w:rPr>
      </w:pPr>
      <w:r w:rsidRPr="00B3099A">
        <w:rPr>
          <w:rFonts w:ascii="Times New Roman" w:hAnsi="Times New Roman" w:cs="Times New Roman"/>
          <w:bCs/>
          <w:color w:val="000000"/>
          <w:sz w:val="28"/>
          <w:szCs w:val="28"/>
          <w:shd w:val="clear" w:color="auto" w:fill="FFFFFF"/>
        </w:rPr>
        <w:t>3.1. Главный распорядитель средств бюджета муниципального образования выступает в суде от имени муниципального образования в качестве представителя истца по искам о взыскании денежных средств в порядке регресса в соответствии с пунктом 3.1 статьи 1081 Гражданского кодекса Российской Федерации к лицам, чьи действия (бездействие) повлекли возмещение вреда за счет казны муниципального округа.</w:t>
      </w:r>
    </w:p>
    <w:p w14:paraId="76798057" w14:textId="77777777" w:rsidR="00DE2E22" w:rsidRPr="00B3099A" w:rsidRDefault="00DE2E22" w:rsidP="00DE2E22">
      <w:pPr>
        <w:pStyle w:val="ConsNormal"/>
        <w:widowControl/>
        <w:tabs>
          <w:tab w:val="left" w:pos="0"/>
        </w:tabs>
        <w:ind w:left="709" w:firstLine="709"/>
        <w:jc w:val="both"/>
        <w:rPr>
          <w:rFonts w:ascii="Times New Roman" w:hAnsi="Times New Roman" w:cs="Times New Roman"/>
          <w:bCs/>
          <w:color w:val="000000"/>
          <w:sz w:val="28"/>
          <w:szCs w:val="28"/>
          <w:shd w:val="clear" w:color="auto" w:fill="FFFFFF"/>
        </w:rPr>
      </w:pPr>
    </w:p>
    <w:p w14:paraId="2E3D7474" w14:textId="77777777" w:rsidR="00DE2E22" w:rsidRPr="00B3099A" w:rsidRDefault="00DE2E22" w:rsidP="00DE2E22">
      <w:pPr>
        <w:pStyle w:val="ConsNormal"/>
        <w:widowControl/>
        <w:tabs>
          <w:tab w:val="left" w:pos="0"/>
        </w:tabs>
        <w:ind w:firstLine="709"/>
        <w:jc w:val="both"/>
        <w:rPr>
          <w:rStyle w:val="af1"/>
          <w:rFonts w:ascii="Times New Roman" w:hAnsi="Times New Roman" w:cs="Times New Roman"/>
          <w:color w:val="000000"/>
          <w:sz w:val="28"/>
          <w:szCs w:val="28"/>
          <w:shd w:val="clear" w:color="auto" w:fill="FFFFFF"/>
        </w:rPr>
      </w:pPr>
      <w:r w:rsidRPr="00B3099A">
        <w:rPr>
          <w:rFonts w:ascii="Times New Roman" w:hAnsi="Times New Roman" w:cs="Times New Roman"/>
          <w:b/>
          <w:sz w:val="28"/>
          <w:szCs w:val="28"/>
        </w:rPr>
        <w:t xml:space="preserve">Статья 7. </w:t>
      </w:r>
      <w:r w:rsidRPr="00B3099A">
        <w:rPr>
          <w:rStyle w:val="af1"/>
          <w:rFonts w:ascii="Times New Roman" w:hAnsi="Times New Roman" w:cs="Times New Roman"/>
          <w:color w:val="000000"/>
          <w:sz w:val="28"/>
          <w:szCs w:val="28"/>
          <w:shd w:val="clear" w:color="auto" w:fill="FFFFFF"/>
        </w:rPr>
        <w:t>Бюджетные полномочия иных участников бюджетного процесса в Ужурском муниципальном округе</w:t>
      </w:r>
    </w:p>
    <w:p w14:paraId="06A960E2" w14:textId="77777777" w:rsidR="00DE2E22" w:rsidRPr="00B3099A" w:rsidRDefault="00DE2E22" w:rsidP="00DE2E22">
      <w:pPr>
        <w:pStyle w:val="ConsNormal"/>
        <w:widowControl/>
        <w:tabs>
          <w:tab w:val="left" w:pos="0"/>
        </w:tabs>
        <w:ind w:firstLine="709"/>
        <w:jc w:val="both"/>
        <w:rPr>
          <w:rStyle w:val="af1"/>
          <w:rFonts w:ascii="Times New Roman" w:hAnsi="Times New Roman" w:cs="Times New Roman"/>
          <w:i/>
          <w:color w:val="000000"/>
          <w:sz w:val="28"/>
          <w:szCs w:val="28"/>
          <w:shd w:val="clear" w:color="auto" w:fill="FFFFFF"/>
        </w:rPr>
      </w:pPr>
    </w:p>
    <w:p w14:paraId="2AF6704E" w14:textId="77777777" w:rsidR="00DE2E22" w:rsidRPr="00B3099A" w:rsidRDefault="00DE2E22" w:rsidP="00DE2E22">
      <w:pPr>
        <w:tabs>
          <w:tab w:val="left" w:pos="0"/>
        </w:tabs>
        <w:spacing w:after="0" w:line="240" w:lineRule="auto"/>
        <w:ind w:firstLine="709"/>
        <w:jc w:val="both"/>
        <w:rPr>
          <w:rFonts w:ascii="Times New Roman" w:hAnsi="Times New Roman" w:cs="Times New Roman"/>
          <w:color w:val="000000"/>
          <w:sz w:val="28"/>
          <w:szCs w:val="28"/>
          <w:shd w:val="clear" w:color="auto" w:fill="FFFFFF"/>
        </w:rPr>
      </w:pPr>
      <w:r w:rsidRPr="00B3099A">
        <w:rPr>
          <w:rFonts w:ascii="Times New Roman" w:hAnsi="Times New Roman" w:cs="Times New Roman"/>
          <w:color w:val="000000"/>
          <w:sz w:val="28"/>
          <w:szCs w:val="28"/>
          <w:shd w:val="clear" w:color="auto" w:fill="FFFFFF"/>
        </w:rPr>
        <w:t>Бюджетные полномочия иных участников бюджетного процесса осуществляются в соответствии с Бюджетным кодексом Российской Федерации и принимаемыми в соответствии с ним нормативными правовыми актами, регулирующими бюджетные правоотношения.</w:t>
      </w:r>
    </w:p>
    <w:p w14:paraId="4B3F2EA3" w14:textId="77777777" w:rsidR="00DE2E22" w:rsidRPr="00B3099A" w:rsidRDefault="00DE2E22" w:rsidP="00DE2E22">
      <w:pPr>
        <w:tabs>
          <w:tab w:val="left" w:pos="0"/>
        </w:tabs>
        <w:spacing w:after="0" w:line="240" w:lineRule="auto"/>
        <w:ind w:firstLine="709"/>
        <w:jc w:val="both"/>
        <w:rPr>
          <w:rFonts w:ascii="Times New Roman" w:hAnsi="Times New Roman" w:cs="Times New Roman"/>
          <w:iCs/>
          <w:sz w:val="28"/>
          <w:szCs w:val="28"/>
        </w:rPr>
      </w:pPr>
    </w:p>
    <w:p w14:paraId="51ECF5EF" w14:textId="77777777" w:rsidR="00DE2E22" w:rsidRPr="00B3099A" w:rsidRDefault="00DE2E22" w:rsidP="00DE2E22">
      <w:pPr>
        <w:pStyle w:val="ConsNormal"/>
        <w:widowControl/>
        <w:ind w:firstLine="709"/>
        <w:jc w:val="center"/>
        <w:rPr>
          <w:rFonts w:ascii="Times New Roman" w:hAnsi="Times New Roman" w:cs="Times New Roman"/>
          <w:b/>
          <w:sz w:val="28"/>
          <w:szCs w:val="28"/>
        </w:rPr>
      </w:pPr>
      <w:r w:rsidRPr="00B3099A">
        <w:rPr>
          <w:rFonts w:ascii="Times New Roman" w:hAnsi="Times New Roman" w:cs="Times New Roman"/>
          <w:b/>
          <w:sz w:val="28"/>
          <w:szCs w:val="28"/>
        </w:rPr>
        <w:t>Глава 3. ДОХОДЫ И РАСХОДЫ БЮДЖЕТА ОКРУГА</w:t>
      </w:r>
    </w:p>
    <w:p w14:paraId="0AA3C00C" w14:textId="77777777" w:rsidR="00DE2E22" w:rsidRPr="00B3099A" w:rsidRDefault="00DE2E22" w:rsidP="00DE2E22">
      <w:pPr>
        <w:pStyle w:val="ConsNormal"/>
        <w:widowControl/>
        <w:ind w:firstLine="709"/>
        <w:jc w:val="both"/>
        <w:rPr>
          <w:rFonts w:ascii="Times New Roman" w:hAnsi="Times New Roman" w:cs="Times New Roman"/>
          <w:b/>
          <w:sz w:val="28"/>
          <w:szCs w:val="28"/>
        </w:rPr>
      </w:pPr>
    </w:p>
    <w:p w14:paraId="470B4741" w14:textId="77777777" w:rsidR="00DE2E22" w:rsidRPr="00B3099A" w:rsidRDefault="00DE2E22" w:rsidP="00DE2E22">
      <w:pPr>
        <w:pStyle w:val="ConsNormal"/>
        <w:widowControl/>
        <w:ind w:firstLine="709"/>
        <w:jc w:val="both"/>
        <w:rPr>
          <w:rFonts w:ascii="Times New Roman" w:hAnsi="Times New Roman" w:cs="Times New Roman"/>
          <w:b/>
          <w:sz w:val="28"/>
          <w:szCs w:val="28"/>
        </w:rPr>
      </w:pPr>
      <w:r w:rsidRPr="00B3099A">
        <w:rPr>
          <w:rFonts w:ascii="Times New Roman" w:hAnsi="Times New Roman" w:cs="Times New Roman"/>
          <w:b/>
          <w:sz w:val="28"/>
          <w:szCs w:val="28"/>
        </w:rPr>
        <w:t>Статья 8. Доходы бюджета округа</w:t>
      </w:r>
    </w:p>
    <w:p w14:paraId="16B9599D" w14:textId="77777777" w:rsidR="00DE2E22" w:rsidRPr="00B3099A" w:rsidRDefault="00DE2E22" w:rsidP="00DE2E22">
      <w:pPr>
        <w:pStyle w:val="ConsNormal"/>
        <w:widowControl/>
        <w:ind w:firstLine="709"/>
        <w:jc w:val="both"/>
        <w:rPr>
          <w:rFonts w:ascii="Times New Roman" w:hAnsi="Times New Roman" w:cs="Times New Roman"/>
          <w:b/>
          <w:sz w:val="28"/>
          <w:szCs w:val="28"/>
        </w:rPr>
      </w:pPr>
    </w:p>
    <w:p w14:paraId="5FAF9D12" w14:textId="77777777" w:rsidR="00DE2E22" w:rsidRPr="00B3099A" w:rsidRDefault="00DE2E22" w:rsidP="00DE2E22">
      <w:pPr>
        <w:pStyle w:val="ConsNormal"/>
        <w:widowControl/>
        <w:ind w:firstLine="709"/>
        <w:jc w:val="both"/>
        <w:rPr>
          <w:rFonts w:ascii="Times New Roman" w:hAnsi="Times New Roman" w:cs="Times New Roman"/>
          <w:color w:val="000000"/>
          <w:sz w:val="28"/>
          <w:szCs w:val="28"/>
        </w:rPr>
      </w:pPr>
      <w:r w:rsidRPr="00B3099A">
        <w:rPr>
          <w:rFonts w:ascii="Times New Roman" w:hAnsi="Times New Roman" w:cs="Times New Roman"/>
          <w:color w:val="000000"/>
          <w:sz w:val="28"/>
          <w:szCs w:val="28"/>
          <w:shd w:val="clear" w:color="auto" w:fill="FFFFFF"/>
        </w:rPr>
        <w:t xml:space="preserve">Доходы бюджета округа формируются за счет налоговых, неналоговых доходов и безвозмездных поступлений, подлежащих зачислению в бюджет </w:t>
      </w:r>
      <w:r w:rsidRPr="00B3099A">
        <w:rPr>
          <w:rFonts w:ascii="Times New Roman" w:hAnsi="Times New Roman" w:cs="Times New Roman"/>
          <w:color w:val="000000"/>
          <w:sz w:val="28"/>
          <w:szCs w:val="28"/>
          <w:shd w:val="clear" w:color="auto" w:fill="FFFFFF"/>
        </w:rPr>
        <w:lastRenderedPageBreak/>
        <w:t>округа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F29AEDA" w14:textId="77777777" w:rsidR="00DE2E22" w:rsidRPr="00B3099A" w:rsidRDefault="00DE2E22" w:rsidP="00DE2E22">
      <w:pPr>
        <w:spacing w:after="0" w:line="240" w:lineRule="auto"/>
        <w:ind w:firstLine="709"/>
        <w:jc w:val="both"/>
        <w:rPr>
          <w:rFonts w:ascii="Times New Roman" w:hAnsi="Times New Roman" w:cs="Times New Roman"/>
          <w:b/>
          <w:sz w:val="28"/>
          <w:szCs w:val="28"/>
        </w:rPr>
      </w:pPr>
    </w:p>
    <w:p w14:paraId="2D25CFF1" w14:textId="77777777" w:rsidR="00DE2E22" w:rsidRPr="00B3099A" w:rsidRDefault="00DE2E22" w:rsidP="00DE2E22">
      <w:pPr>
        <w:spacing w:after="0" w:line="240" w:lineRule="auto"/>
        <w:ind w:firstLine="709"/>
        <w:jc w:val="both"/>
        <w:rPr>
          <w:rStyle w:val="af1"/>
          <w:rFonts w:ascii="Times New Roman" w:hAnsi="Times New Roman" w:cs="Times New Roman"/>
          <w:color w:val="000000"/>
          <w:sz w:val="28"/>
          <w:szCs w:val="28"/>
          <w:shd w:val="clear" w:color="auto" w:fill="FFFFFF"/>
        </w:rPr>
      </w:pPr>
      <w:r w:rsidRPr="00B3099A">
        <w:rPr>
          <w:rFonts w:ascii="Times New Roman" w:hAnsi="Times New Roman" w:cs="Times New Roman"/>
          <w:b/>
          <w:sz w:val="28"/>
          <w:szCs w:val="28"/>
        </w:rPr>
        <w:t xml:space="preserve">Статья 9. </w:t>
      </w:r>
      <w:r w:rsidRPr="00B3099A">
        <w:rPr>
          <w:rStyle w:val="af1"/>
          <w:rFonts w:ascii="Times New Roman" w:hAnsi="Times New Roman" w:cs="Times New Roman"/>
          <w:color w:val="000000"/>
          <w:sz w:val="28"/>
          <w:szCs w:val="28"/>
          <w:shd w:val="clear" w:color="auto" w:fill="FFFFFF"/>
        </w:rPr>
        <w:t>Формирование расходов бюджета округа</w:t>
      </w:r>
    </w:p>
    <w:p w14:paraId="1EA71603" w14:textId="77777777" w:rsidR="00DE2E22" w:rsidRPr="00B3099A" w:rsidRDefault="00DE2E22" w:rsidP="00DE2E22">
      <w:pPr>
        <w:spacing w:after="0" w:line="240" w:lineRule="auto"/>
        <w:ind w:firstLine="709"/>
        <w:jc w:val="both"/>
        <w:rPr>
          <w:rStyle w:val="af1"/>
          <w:rFonts w:ascii="Times New Roman" w:hAnsi="Times New Roman" w:cs="Times New Roman"/>
          <w:color w:val="000000"/>
          <w:sz w:val="28"/>
          <w:szCs w:val="28"/>
          <w:shd w:val="clear" w:color="auto" w:fill="FFFFFF"/>
        </w:rPr>
      </w:pPr>
    </w:p>
    <w:p w14:paraId="0B04332E" w14:textId="77777777" w:rsidR="00DE2E22" w:rsidRPr="00B3099A" w:rsidRDefault="00DE2E22" w:rsidP="00DE2E22">
      <w:pPr>
        <w:numPr>
          <w:ilvl w:val="0"/>
          <w:numId w:val="10"/>
        </w:numPr>
        <w:spacing w:after="0" w:line="240" w:lineRule="auto"/>
        <w:jc w:val="both"/>
        <w:rPr>
          <w:rFonts w:ascii="Times New Roman" w:hAnsi="Times New Roman" w:cs="Times New Roman"/>
          <w:sz w:val="28"/>
          <w:szCs w:val="28"/>
        </w:rPr>
      </w:pPr>
      <w:r w:rsidRPr="00B3099A">
        <w:rPr>
          <w:rFonts w:ascii="Times New Roman" w:hAnsi="Times New Roman" w:cs="Times New Roman"/>
          <w:color w:val="000000"/>
          <w:sz w:val="28"/>
          <w:szCs w:val="28"/>
          <w:shd w:val="clear" w:color="auto" w:fill="FFFFFF"/>
        </w:rPr>
        <w:t>Формирование расходов бюджета округа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и плановом периоде за счет средств бюджета округа.</w:t>
      </w:r>
    </w:p>
    <w:p w14:paraId="3B2C2721" w14:textId="77777777" w:rsidR="00DE2E22" w:rsidRPr="002372C3" w:rsidRDefault="00DE2E22" w:rsidP="00DE2E22">
      <w:pPr>
        <w:numPr>
          <w:ilvl w:val="0"/>
          <w:numId w:val="10"/>
        </w:numPr>
        <w:spacing w:after="0" w:line="240" w:lineRule="auto"/>
        <w:jc w:val="both"/>
        <w:rPr>
          <w:rFonts w:ascii="Times New Roman" w:hAnsi="Times New Roman" w:cs="Times New Roman"/>
          <w:sz w:val="28"/>
          <w:szCs w:val="28"/>
        </w:rPr>
      </w:pPr>
      <w:r w:rsidRPr="002372C3">
        <w:rPr>
          <w:rFonts w:ascii="Times New Roman" w:hAnsi="Times New Roman" w:cs="Times New Roman"/>
          <w:color w:val="000000"/>
          <w:sz w:val="28"/>
          <w:szCs w:val="28"/>
          <w:shd w:val="clear" w:color="auto" w:fill="FFFFFF"/>
        </w:rPr>
        <w:t>Бюджетные ассигнования из бюджета округа предоставляются в формах, установленных Бюджетным кодексом Российской Федерации.</w:t>
      </w:r>
    </w:p>
    <w:p w14:paraId="27E5F867" w14:textId="77777777" w:rsidR="00DE2E22" w:rsidRPr="002372C3" w:rsidRDefault="00DE2E22" w:rsidP="00DE2E22">
      <w:pPr>
        <w:spacing w:after="0" w:line="240" w:lineRule="auto"/>
        <w:ind w:left="709"/>
        <w:jc w:val="both"/>
        <w:rPr>
          <w:rFonts w:ascii="Times New Roman" w:hAnsi="Times New Roman" w:cs="Times New Roman"/>
          <w:sz w:val="28"/>
          <w:szCs w:val="28"/>
        </w:rPr>
      </w:pPr>
    </w:p>
    <w:p w14:paraId="3C7751F9" w14:textId="77777777" w:rsidR="00DE2E22" w:rsidRPr="002372C3" w:rsidRDefault="00DE2E22" w:rsidP="00DE2E22">
      <w:pPr>
        <w:pStyle w:val="ConsNormal"/>
        <w:widowControl/>
        <w:ind w:firstLine="709"/>
        <w:jc w:val="both"/>
        <w:rPr>
          <w:rFonts w:ascii="Times New Roman" w:hAnsi="Times New Roman" w:cs="Times New Roman"/>
          <w:b/>
          <w:sz w:val="28"/>
          <w:szCs w:val="28"/>
        </w:rPr>
      </w:pPr>
      <w:r w:rsidRPr="002372C3">
        <w:rPr>
          <w:rFonts w:ascii="Times New Roman" w:hAnsi="Times New Roman" w:cs="Times New Roman"/>
          <w:b/>
          <w:sz w:val="28"/>
          <w:szCs w:val="28"/>
        </w:rPr>
        <w:t>Статья 10. Резервный фонд местной администрации</w:t>
      </w:r>
    </w:p>
    <w:p w14:paraId="48908D08" w14:textId="77777777" w:rsidR="00DE2E22" w:rsidRPr="002372C3" w:rsidRDefault="00DE2E22" w:rsidP="00DE2E22">
      <w:pPr>
        <w:pStyle w:val="ConsNormal"/>
        <w:widowControl/>
        <w:ind w:firstLine="709"/>
        <w:jc w:val="both"/>
        <w:rPr>
          <w:rFonts w:ascii="Times New Roman" w:hAnsi="Times New Roman" w:cs="Times New Roman"/>
          <w:b/>
          <w:sz w:val="28"/>
          <w:szCs w:val="28"/>
        </w:rPr>
      </w:pPr>
    </w:p>
    <w:p w14:paraId="6C7F41FF" w14:textId="77777777" w:rsidR="00DE2E22" w:rsidRPr="002372C3" w:rsidRDefault="00DE2E22" w:rsidP="00DE2E22">
      <w:pPr>
        <w:pStyle w:val="ConsNormal"/>
        <w:widowControl/>
        <w:numPr>
          <w:ilvl w:val="0"/>
          <w:numId w:val="2"/>
        </w:numPr>
        <w:jc w:val="both"/>
        <w:rPr>
          <w:rFonts w:ascii="Times New Roman" w:hAnsi="Times New Roman" w:cs="Times New Roman"/>
          <w:sz w:val="28"/>
          <w:szCs w:val="28"/>
        </w:rPr>
      </w:pPr>
      <w:r w:rsidRPr="002372C3">
        <w:rPr>
          <w:rFonts w:ascii="Times New Roman" w:hAnsi="Times New Roman" w:cs="Times New Roman"/>
          <w:sz w:val="28"/>
          <w:szCs w:val="28"/>
        </w:rPr>
        <w:t xml:space="preserve">В расходной части бюджета округа предусматривается создание резервного фонда местной администрации. </w:t>
      </w:r>
    </w:p>
    <w:p w14:paraId="6913C886" w14:textId="77777777" w:rsidR="00DE2E22" w:rsidRPr="002372C3" w:rsidRDefault="00DE2E22" w:rsidP="00DE2E22">
      <w:pPr>
        <w:pStyle w:val="ConsNormal"/>
        <w:widowControl/>
        <w:ind w:firstLine="709"/>
        <w:jc w:val="both"/>
        <w:rPr>
          <w:rFonts w:ascii="Times New Roman" w:hAnsi="Times New Roman" w:cs="Times New Roman"/>
          <w:sz w:val="28"/>
          <w:szCs w:val="28"/>
        </w:rPr>
      </w:pPr>
      <w:r w:rsidRPr="002372C3">
        <w:rPr>
          <w:rFonts w:ascii="Times New Roman" w:hAnsi="Times New Roman" w:cs="Times New Roman"/>
          <w:sz w:val="28"/>
          <w:szCs w:val="28"/>
        </w:rPr>
        <w:t xml:space="preserve">Размер резервного фонда местной администрации устанавливается решением представительного органа о бюджете округа на очередной финансовый год и плановый период. </w:t>
      </w:r>
    </w:p>
    <w:p w14:paraId="3700A44E" w14:textId="77777777" w:rsidR="00DE2E22" w:rsidRPr="002372C3" w:rsidRDefault="00DE2E22" w:rsidP="00DE2E22">
      <w:pPr>
        <w:pStyle w:val="ConsNormal"/>
        <w:widowControl/>
        <w:numPr>
          <w:ilvl w:val="0"/>
          <w:numId w:val="2"/>
        </w:numPr>
        <w:jc w:val="both"/>
        <w:rPr>
          <w:rFonts w:ascii="Times New Roman" w:hAnsi="Times New Roman" w:cs="Times New Roman"/>
          <w:sz w:val="28"/>
          <w:szCs w:val="28"/>
        </w:rPr>
      </w:pPr>
      <w:r w:rsidRPr="002372C3">
        <w:rPr>
          <w:rFonts w:ascii="Times New Roman" w:hAnsi="Times New Roman" w:cs="Times New Roman"/>
          <w:sz w:val="28"/>
          <w:szCs w:val="28"/>
        </w:rPr>
        <w:t xml:space="preserve">Средства резервного фонда местной администрации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пункте 3 настоящей статьи. </w:t>
      </w:r>
    </w:p>
    <w:p w14:paraId="2EAC2632" w14:textId="77777777" w:rsidR="00DE2E22" w:rsidRPr="002372C3" w:rsidRDefault="00DE2E22" w:rsidP="00DE2E22">
      <w:pPr>
        <w:numPr>
          <w:ilvl w:val="0"/>
          <w:numId w:val="2"/>
        </w:numPr>
        <w:spacing w:after="0" w:line="240" w:lineRule="auto"/>
        <w:jc w:val="both"/>
        <w:rPr>
          <w:rFonts w:ascii="Times New Roman" w:hAnsi="Times New Roman" w:cs="Times New Roman"/>
          <w:sz w:val="28"/>
          <w:szCs w:val="28"/>
        </w:rPr>
      </w:pPr>
      <w:r w:rsidRPr="002372C3">
        <w:rPr>
          <w:rFonts w:ascii="Times New Roman" w:hAnsi="Times New Roman" w:cs="Times New Roman"/>
          <w:sz w:val="28"/>
          <w:szCs w:val="28"/>
        </w:rPr>
        <w:t>Порядок использования бюджетных ассигнований резервного фонда местной администрации устанавливается местной администрацией.</w:t>
      </w:r>
    </w:p>
    <w:p w14:paraId="1D42082F" w14:textId="77777777" w:rsidR="00DE2E22" w:rsidRPr="002372C3" w:rsidRDefault="00DE2E22" w:rsidP="00DE2E22">
      <w:pPr>
        <w:spacing w:after="0" w:line="240" w:lineRule="auto"/>
        <w:ind w:firstLine="709"/>
        <w:jc w:val="both"/>
        <w:rPr>
          <w:rFonts w:ascii="Times New Roman" w:hAnsi="Times New Roman" w:cs="Times New Roman"/>
          <w:sz w:val="28"/>
          <w:szCs w:val="28"/>
        </w:rPr>
      </w:pPr>
      <w:r w:rsidRPr="002372C3">
        <w:rPr>
          <w:rFonts w:ascii="Times New Roman" w:hAnsi="Times New Roman" w:cs="Times New Roman"/>
          <w:sz w:val="28"/>
          <w:szCs w:val="28"/>
        </w:rPr>
        <w:t xml:space="preserve">4. Бюджетные ассигнования резервного фонда местной администрации, предусмотренные в составе бюджета округа, используются по решению местной администрации. </w:t>
      </w:r>
    </w:p>
    <w:p w14:paraId="0940B983" w14:textId="77777777" w:rsidR="00DE2E22" w:rsidRPr="002372C3" w:rsidRDefault="00DE2E22" w:rsidP="00DE2E22">
      <w:pPr>
        <w:spacing w:after="0" w:line="240" w:lineRule="auto"/>
        <w:ind w:firstLine="709"/>
        <w:jc w:val="both"/>
        <w:rPr>
          <w:rFonts w:ascii="Times New Roman" w:hAnsi="Times New Roman" w:cs="Times New Roman"/>
          <w:sz w:val="28"/>
          <w:szCs w:val="28"/>
        </w:rPr>
      </w:pPr>
      <w:r w:rsidRPr="002372C3">
        <w:rPr>
          <w:rFonts w:ascii="Times New Roman" w:hAnsi="Times New Roman" w:cs="Times New Roman"/>
          <w:sz w:val="28"/>
          <w:szCs w:val="28"/>
        </w:rPr>
        <w:t>5. Отчет об использовании бюджетных ассигнований резервного фонда местной администрации прилагается к годовому отчету об исполнении бюджета округа.</w:t>
      </w:r>
    </w:p>
    <w:p w14:paraId="1319802E" w14:textId="77777777" w:rsidR="00DE2E22" w:rsidRPr="002372C3" w:rsidRDefault="00DE2E22" w:rsidP="00DE2E22">
      <w:pPr>
        <w:pStyle w:val="ConsNormal"/>
        <w:widowControl/>
        <w:ind w:firstLine="709"/>
        <w:jc w:val="both"/>
        <w:rPr>
          <w:rFonts w:ascii="Times New Roman" w:hAnsi="Times New Roman" w:cs="Times New Roman"/>
          <w:b/>
          <w:sz w:val="28"/>
          <w:szCs w:val="28"/>
        </w:rPr>
      </w:pPr>
    </w:p>
    <w:p w14:paraId="545710EB" w14:textId="77777777" w:rsidR="00DE2E22" w:rsidRPr="002372C3" w:rsidRDefault="00DE2E22" w:rsidP="00DE2E22">
      <w:pPr>
        <w:pStyle w:val="ConsNormal"/>
        <w:widowControl/>
        <w:ind w:firstLine="709"/>
        <w:jc w:val="both"/>
        <w:rPr>
          <w:rFonts w:ascii="Times New Roman" w:hAnsi="Times New Roman" w:cs="Times New Roman"/>
          <w:b/>
          <w:sz w:val="28"/>
          <w:szCs w:val="28"/>
        </w:rPr>
      </w:pPr>
      <w:r w:rsidRPr="002372C3">
        <w:rPr>
          <w:rFonts w:ascii="Times New Roman" w:hAnsi="Times New Roman" w:cs="Times New Roman"/>
          <w:b/>
          <w:sz w:val="28"/>
          <w:szCs w:val="28"/>
        </w:rPr>
        <w:t>Статья 11. Осуществление расходов, не предусмотренных бюджетом округа</w:t>
      </w:r>
    </w:p>
    <w:p w14:paraId="2B30E7A8" w14:textId="77777777" w:rsidR="00DE2E22" w:rsidRPr="002372C3" w:rsidRDefault="00DE2E22" w:rsidP="00DE2E22">
      <w:pPr>
        <w:pStyle w:val="ConsNormal"/>
        <w:widowControl/>
        <w:ind w:firstLine="709"/>
        <w:jc w:val="both"/>
        <w:rPr>
          <w:rFonts w:ascii="Times New Roman" w:hAnsi="Times New Roman" w:cs="Times New Roman"/>
          <w:b/>
          <w:sz w:val="28"/>
          <w:szCs w:val="28"/>
        </w:rPr>
      </w:pPr>
    </w:p>
    <w:p w14:paraId="0E33DB2C" w14:textId="77777777" w:rsidR="00DE2E22" w:rsidRPr="002372C3" w:rsidRDefault="00DE2E22" w:rsidP="00DE2E22">
      <w:pPr>
        <w:spacing w:after="0" w:line="240" w:lineRule="auto"/>
        <w:ind w:firstLine="709"/>
        <w:jc w:val="both"/>
        <w:rPr>
          <w:rFonts w:ascii="Times New Roman" w:hAnsi="Times New Roman" w:cs="Times New Roman"/>
          <w:sz w:val="28"/>
          <w:szCs w:val="28"/>
        </w:rPr>
      </w:pPr>
      <w:r w:rsidRPr="002372C3">
        <w:rPr>
          <w:rFonts w:ascii="Times New Roman" w:hAnsi="Times New Roman" w:cs="Times New Roman"/>
          <w:sz w:val="28"/>
          <w:szCs w:val="28"/>
        </w:rPr>
        <w:t xml:space="preserve">1. Если принимается закон или другой нормативный правовой акт, предусматривающий увеличение расходных обязательств по существующим </w:t>
      </w:r>
      <w:r w:rsidRPr="002372C3">
        <w:rPr>
          <w:rFonts w:ascii="Times New Roman" w:hAnsi="Times New Roman" w:cs="Times New Roman"/>
          <w:sz w:val="28"/>
          <w:szCs w:val="28"/>
        </w:rPr>
        <w:lastRenderedPageBreak/>
        <w:t xml:space="preserve">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 виды расходных обязательств в бюджет округа. </w:t>
      </w:r>
    </w:p>
    <w:p w14:paraId="766BD0DE" w14:textId="77777777" w:rsidR="00DE2E22" w:rsidRDefault="00DE2E22" w:rsidP="00DE2E22">
      <w:pPr>
        <w:spacing w:after="0" w:line="240" w:lineRule="auto"/>
        <w:ind w:firstLine="709"/>
        <w:jc w:val="both"/>
        <w:rPr>
          <w:rFonts w:ascii="Times New Roman" w:hAnsi="Times New Roman" w:cs="Times New Roman"/>
          <w:sz w:val="28"/>
          <w:szCs w:val="28"/>
        </w:rPr>
      </w:pPr>
      <w:r w:rsidRPr="002372C3">
        <w:rPr>
          <w:rFonts w:ascii="Times New Roman" w:hAnsi="Times New Roman" w:cs="Times New Roman"/>
          <w:sz w:val="28"/>
          <w:szCs w:val="28"/>
        </w:rPr>
        <w:t>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представительного органа о бюджете округа либо в текущем финансовом году после внесения соответствующих изменений в решение представительного органа о бюджете округа при наличии соответствующих источников дополнительных поступлений в бюджет округа и (или) при сокращении бюджетных ассигнований по отдельным статьям расходов бюджета округа.</w:t>
      </w:r>
    </w:p>
    <w:p w14:paraId="2138C318" w14:textId="77777777" w:rsidR="00DE2E22" w:rsidRDefault="00DE2E22" w:rsidP="00DE2E22">
      <w:pPr>
        <w:spacing w:after="0" w:line="240" w:lineRule="auto"/>
        <w:ind w:firstLine="709"/>
        <w:jc w:val="both"/>
        <w:outlineLvl w:val="0"/>
        <w:rPr>
          <w:rFonts w:ascii="Times New Roman" w:hAnsi="Times New Roman" w:cs="Times New Roman"/>
          <w:b/>
          <w:sz w:val="28"/>
          <w:szCs w:val="28"/>
        </w:rPr>
      </w:pPr>
    </w:p>
    <w:p w14:paraId="19A13FAB" w14:textId="77777777" w:rsidR="00DE2E22" w:rsidRPr="002372C3" w:rsidRDefault="00DE2E22" w:rsidP="00DE2E22">
      <w:pPr>
        <w:spacing w:after="0" w:line="240" w:lineRule="auto"/>
        <w:ind w:firstLine="709"/>
        <w:jc w:val="center"/>
        <w:rPr>
          <w:rFonts w:ascii="Times New Roman" w:hAnsi="Times New Roman" w:cs="Times New Roman"/>
          <w:b/>
          <w:sz w:val="28"/>
          <w:szCs w:val="28"/>
        </w:rPr>
      </w:pPr>
      <w:r w:rsidRPr="002372C3">
        <w:rPr>
          <w:rFonts w:ascii="Times New Roman" w:hAnsi="Times New Roman" w:cs="Times New Roman"/>
          <w:b/>
          <w:sz w:val="28"/>
          <w:szCs w:val="28"/>
        </w:rPr>
        <w:t xml:space="preserve">Глава 4. СОСТАВЛЕНИЕ ПРОЕКТА БЮДЖЕТА ОКРУГА </w:t>
      </w:r>
    </w:p>
    <w:p w14:paraId="5A1455B1" w14:textId="77777777" w:rsidR="00DE2E22" w:rsidRPr="002372C3" w:rsidRDefault="00DE2E22" w:rsidP="00DE2E22">
      <w:pPr>
        <w:spacing w:after="0" w:line="240" w:lineRule="auto"/>
        <w:ind w:firstLine="709"/>
        <w:jc w:val="center"/>
        <w:rPr>
          <w:rFonts w:ascii="Times New Roman" w:hAnsi="Times New Roman" w:cs="Times New Roman"/>
          <w:b/>
          <w:sz w:val="28"/>
          <w:szCs w:val="28"/>
        </w:rPr>
      </w:pPr>
    </w:p>
    <w:p w14:paraId="59284795" w14:textId="77777777" w:rsidR="00DE2E22" w:rsidRPr="002372C3" w:rsidRDefault="00DE2E22" w:rsidP="00DE2E22">
      <w:pPr>
        <w:pStyle w:val="ConsNormal"/>
        <w:widowControl/>
        <w:ind w:firstLine="709"/>
        <w:jc w:val="both"/>
        <w:rPr>
          <w:rFonts w:ascii="Times New Roman" w:hAnsi="Times New Roman" w:cs="Times New Roman"/>
          <w:b/>
          <w:sz w:val="28"/>
          <w:szCs w:val="28"/>
        </w:rPr>
      </w:pPr>
      <w:r w:rsidRPr="002372C3">
        <w:rPr>
          <w:rFonts w:ascii="Times New Roman" w:hAnsi="Times New Roman" w:cs="Times New Roman"/>
          <w:b/>
          <w:sz w:val="28"/>
          <w:szCs w:val="28"/>
        </w:rPr>
        <w:t>Статья 12. Основы составления проекта бюджета округа</w:t>
      </w:r>
    </w:p>
    <w:p w14:paraId="794F08A0" w14:textId="77777777" w:rsidR="00DE2E22" w:rsidRPr="002372C3" w:rsidRDefault="00DE2E22" w:rsidP="00DE2E22">
      <w:pPr>
        <w:pStyle w:val="ConsNormal"/>
        <w:widowControl/>
        <w:ind w:firstLine="709"/>
        <w:jc w:val="both"/>
        <w:rPr>
          <w:rFonts w:ascii="Times New Roman" w:hAnsi="Times New Roman" w:cs="Times New Roman"/>
          <w:b/>
          <w:sz w:val="28"/>
          <w:szCs w:val="28"/>
        </w:rPr>
      </w:pPr>
    </w:p>
    <w:p w14:paraId="680AD8BC" w14:textId="77777777" w:rsidR="00DE2E22" w:rsidRPr="002372C3" w:rsidRDefault="00DE2E22" w:rsidP="00DE2E22">
      <w:pPr>
        <w:numPr>
          <w:ilvl w:val="1"/>
          <w:numId w:val="5"/>
        </w:numPr>
        <w:spacing w:after="0" w:line="240" w:lineRule="auto"/>
        <w:jc w:val="both"/>
        <w:rPr>
          <w:rFonts w:ascii="Times New Roman" w:hAnsi="Times New Roman" w:cs="Times New Roman"/>
          <w:sz w:val="28"/>
          <w:szCs w:val="28"/>
        </w:rPr>
      </w:pPr>
      <w:r w:rsidRPr="002372C3">
        <w:rPr>
          <w:rFonts w:ascii="Times New Roman" w:hAnsi="Times New Roman" w:cs="Times New Roman"/>
          <w:sz w:val="28"/>
          <w:szCs w:val="28"/>
        </w:rPr>
        <w:t xml:space="preserve">Проект бюджета округа составляется на основе прогноза социально-экономического развития Ужурского муниципального округа </w:t>
      </w:r>
      <w:r w:rsidRPr="00086B6C">
        <w:rPr>
          <w:rFonts w:ascii="Times New Roman" w:hAnsi="Times New Roman" w:cs="Times New Roman"/>
          <w:sz w:val="28"/>
          <w:szCs w:val="28"/>
        </w:rPr>
        <w:t xml:space="preserve">Красноярского края в </w:t>
      </w:r>
      <w:r w:rsidRPr="002372C3">
        <w:rPr>
          <w:rFonts w:ascii="Times New Roman" w:hAnsi="Times New Roman" w:cs="Times New Roman"/>
          <w:sz w:val="28"/>
          <w:szCs w:val="28"/>
        </w:rPr>
        <w:t xml:space="preserve">целях финансового обеспечения его расходных обязательств. </w:t>
      </w:r>
    </w:p>
    <w:p w14:paraId="032992D2" w14:textId="77777777" w:rsidR="00DE2E22" w:rsidRPr="002372C3" w:rsidRDefault="00DE2E22" w:rsidP="00DE2E22">
      <w:pPr>
        <w:numPr>
          <w:ilvl w:val="1"/>
          <w:numId w:val="5"/>
        </w:numPr>
        <w:spacing w:after="0" w:line="240" w:lineRule="auto"/>
        <w:jc w:val="both"/>
        <w:rPr>
          <w:rFonts w:ascii="Times New Roman" w:hAnsi="Times New Roman" w:cs="Times New Roman"/>
          <w:sz w:val="28"/>
          <w:szCs w:val="28"/>
        </w:rPr>
      </w:pPr>
      <w:r w:rsidRPr="002372C3">
        <w:rPr>
          <w:rFonts w:ascii="Times New Roman" w:hAnsi="Times New Roman" w:cs="Times New Roman"/>
          <w:sz w:val="28"/>
          <w:szCs w:val="28"/>
        </w:rPr>
        <w:t xml:space="preserve">Порядок и сроки составления проекта бюджета округа устанавливаются местной администрацией в соответствии с Бюджетным кодексом Российской Федерации и решениями представительного органа, принятыми с соблюдением норм Бюджетного кодекса Российской Федерации. </w:t>
      </w:r>
    </w:p>
    <w:p w14:paraId="6CF232B1" w14:textId="77777777" w:rsidR="00DE2E22" w:rsidRPr="002372C3" w:rsidRDefault="00DE2E22" w:rsidP="00DE2E22">
      <w:pPr>
        <w:pStyle w:val="ConsNormal"/>
        <w:widowControl/>
        <w:numPr>
          <w:ilvl w:val="1"/>
          <w:numId w:val="5"/>
        </w:numPr>
        <w:jc w:val="both"/>
        <w:rPr>
          <w:rFonts w:ascii="Times New Roman" w:hAnsi="Times New Roman" w:cs="Times New Roman"/>
          <w:sz w:val="28"/>
          <w:szCs w:val="28"/>
        </w:rPr>
      </w:pPr>
      <w:r w:rsidRPr="002372C3">
        <w:rPr>
          <w:rFonts w:ascii="Times New Roman" w:hAnsi="Times New Roman" w:cs="Times New Roman"/>
          <w:sz w:val="28"/>
          <w:szCs w:val="28"/>
        </w:rPr>
        <w:t>Проект бюджета округа составляется и утверждается сроком на три года (очередной финансовый год и плановый период).</w:t>
      </w:r>
    </w:p>
    <w:p w14:paraId="228F972F" w14:textId="77777777" w:rsidR="00DE2E22" w:rsidRPr="002372C3" w:rsidRDefault="00DE2E22" w:rsidP="00DE2E22">
      <w:pPr>
        <w:pStyle w:val="ConsNormal"/>
        <w:widowControl/>
        <w:ind w:left="710" w:firstLine="709"/>
        <w:jc w:val="both"/>
        <w:rPr>
          <w:rFonts w:ascii="Times New Roman" w:hAnsi="Times New Roman" w:cs="Times New Roman"/>
          <w:sz w:val="28"/>
          <w:szCs w:val="28"/>
        </w:rPr>
      </w:pPr>
    </w:p>
    <w:p w14:paraId="79A7993F" w14:textId="77777777" w:rsidR="00DE2E22" w:rsidRPr="002372C3" w:rsidRDefault="00DE2E22" w:rsidP="00DE2E22">
      <w:pPr>
        <w:pStyle w:val="ConsNormal"/>
        <w:widowControl/>
        <w:ind w:firstLine="709"/>
        <w:jc w:val="both"/>
        <w:rPr>
          <w:rFonts w:ascii="Times New Roman" w:hAnsi="Times New Roman" w:cs="Times New Roman"/>
          <w:b/>
          <w:sz w:val="28"/>
          <w:szCs w:val="28"/>
        </w:rPr>
      </w:pPr>
      <w:r w:rsidRPr="002372C3">
        <w:rPr>
          <w:rFonts w:ascii="Times New Roman" w:hAnsi="Times New Roman" w:cs="Times New Roman"/>
          <w:b/>
          <w:sz w:val="28"/>
          <w:szCs w:val="28"/>
        </w:rPr>
        <w:t>Статья 13. Организация работы по составлению проекта бюджета округа</w:t>
      </w:r>
    </w:p>
    <w:p w14:paraId="2DAF086A" w14:textId="77777777" w:rsidR="00DE2E22" w:rsidRPr="002372C3" w:rsidRDefault="00DE2E22" w:rsidP="00DE2E22">
      <w:pPr>
        <w:pStyle w:val="ConsNormal"/>
        <w:widowControl/>
        <w:ind w:firstLine="709"/>
        <w:jc w:val="both"/>
        <w:rPr>
          <w:rFonts w:ascii="Times New Roman" w:hAnsi="Times New Roman" w:cs="Times New Roman"/>
          <w:b/>
          <w:sz w:val="28"/>
          <w:szCs w:val="28"/>
        </w:rPr>
      </w:pPr>
    </w:p>
    <w:p w14:paraId="2EE28E2B" w14:textId="77777777" w:rsidR="00DE2E22" w:rsidRPr="002372C3" w:rsidRDefault="00DE2E22" w:rsidP="00DE2E22">
      <w:pPr>
        <w:pStyle w:val="aff"/>
        <w:numPr>
          <w:ilvl w:val="0"/>
          <w:numId w:val="6"/>
        </w:numPr>
        <w:spacing w:after="0" w:line="240" w:lineRule="auto"/>
        <w:jc w:val="both"/>
        <w:rPr>
          <w:rFonts w:ascii="Times New Roman" w:hAnsi="Times New Roman" w:cs="Times New Roman"/>
          <w:sz w:val="28"/>
          <w:szCs w:val="28"/>
        </w:rPr>
      </w:pPr>
      <w:r w:rsidRPr="002372C3">
        <w:rPr>
          <w:rFonts w:ascii="Times New Roman" w:hAnsi="Times New Roman" w:cs="Times New Roman"/>
          <w:sz w:val="28"/>
          <w:szCs w:val="28"/>
        </w:rPr>
        <w:t>Составление проекта бюджета округа основывается на:</w:t>
      </w:r>
    </w:p>
    <w:p w14:paraId="4474E249" w14:textId="77777777" w:rsidR="00DE2E22" w:rsidRPr="002372C3" w:rsidRDefault="00DE2E22" w:rsidP="00DE2E22">
      <w:pPr>
        <w:spacing w:after="0" w:line="240" w:lineRule="auto"/>
        <w:ind w:firstLine="709"/>
        <w:jc w:val="both"/>
        <w:rPr>
          <w:rFonts w:ascii="Times New Roman" w:hAnsi="Times New Roman" w:cs="Times New Roman"/>
          <w:sz w:val="28"/>
          <w:szCs w:val="28"/>
        </w:rPr>
      </w:pPr>
      <w:r w:rsidRPr="002372C3">
        <w:rPr>
          <w:rFonts w:ascii="Times New Roman" w:hAnsi="Times New Roman" w:cs="Times New Roman"/>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5319DC1E" w14:textId="77777777" w:rsidR="00DE2E22" w:rsidRPr="002372C3" w:rsidRDefault="00DE2E22" w:rsidP="00DE2E22">
      <w:pPr>
        <w:pStyle w:val="aff"/>
        <w:spacing w:after="0" w:line="240" w:lineRule="auto"/>
        <w:ind w:left="0" w:firstLine="709"/>
        <w:jc w:val="both"/>
        <w:rPr>
          <w:rFonts w:ascii="Times New Roman" w:hAnsi="Times New Roman" w:cs="Times New Roman"/>
          <w:sz w:val="28"/>
          <w:szCs w:val="28"/>
        </w:rPr>
      </w:pPr>
      <w:r w:rsidRPr="002372C3">
        <w:rPr>
          <w:rFonts w:ascii="Times New Roman" w:hAnsi="Times New Roman" w:cs="Times New Roman"/>
          <w:sz w:val="28"/>
          <w:szCs w:val="28"/>
        </w:rPr>
        <w:t xml:space="preserve">основных направлениях бюджетной политики и основных </w:t>
      </w:r>
      <w:hyperlink r:id="rId10">
        <w:r w:rsidRPr="002372C3">
          <w:rPr>
            <w:rFonts w:ascii="Times New Roman" w:hAnsi="Times New Roman" w:cs="Times New Roman"/>
            <w:sz w:val="28"/>
            <w:szCs w:val="28"/>
          </w:rPr>
          <w:t>направлениях</w:t>
        </w:r>
      </w:hyperlink>
      <w:r w:rsidRPr="002372C3">
        <w:rPr>
          <w:rFonts w:ascii="Times New Roman" w:hAnsi="Times New Roman" w:cs="Times New Roman"/>
          <w:sz w:val="28"/>
          <w:szCs w:val="28"/>
        </w:rPr>
        <w:t xml:space="preserve"> налоговой политики;</w:t>
      </w:r>
    </w:p>
    <w:p w14:paraId="221E3D52" w14:textId="77777777" w:rsidR="00DE2E22" w:rsidRPr="002372C3" w:rsidRDefault="00DE2E22" w:rsidP="00DE2E22">
      <w:pPr>
        <w:pStyle w:val="aff"/>
        <w:spacing w:after="0" w:line="240" w:lineRule="auto"/>
        <w:ind w:left="0" w:firstLine="709"/>
        <w:jc w:val="both"/>
        <w:rPr>
          <w:rFonts w:ascii="Times New Roman" w:hAnsi="Times New Roman" w:cs="Times New Roman"/>
          <w:sz w:val="28"/>
          <w:szCs w:val="28"/>
        </w:rPr>
      </w:pPr>
      <w:r w:rsidRPr="002372C3">
        <w:rPr>
          <w:rFonts w:ascii="Times New Roman" w:eastAsia="Times New Roman" w:hAnsi="Times New Roman" w:cs="Times New Roman"/>
          <w:color w:val="000000"/>
          <w:sz w:val="28"/>
          <w:szCs w:val="28"/>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7D234522" w14:textId="77777777" w:rsidR="00DE2E22" w:rsidRPr="002372C3" w:rsidRDefault="00DE2E22" w:rsidP="00DE2E22">
      <w:pPr>
        <w:spacing w:after="0" w:line="240" w:lineRule="auto"/>
        <w:ind w:firstLine="709"/>
        <w:jc w:val="both"/>
        <w:rPr>
          <w:rFonts w:ascii="Times New Roman" w:hAnsi="Times New Roman" w:cs="Times New Roman"/>
          <w:sz w:val="28"/>
          <w:szCs w:val="28"/>
        </w:rPr>
      </w:pPr>
      <w:r w:rsidRPr="002372C3">
        <w:rPr>
          <w:rFonts w:ascii="Times New Roman" w:hAnsi="Times New Roman" w:cs="Times New Roman"/>
          <w:sz w:val="28"/>
          <w:szCs w:val="28"/>
        </w:rPr>
        <w:t>прогнозе социально-экономического развития;</w:t>
      </w:r>
    </w:p>
    <w:p w14:paraId="4D201B18" w14:textId="77777777" w:rsidR="00DE2E22" w:rsidRPr="002372C3" w:rsidRDefault="00DE2E22" w:rsidP="00DE2E22">
      <w:pPr>
        <w:spacing w:after="0" w:line="240" w:lineRule="auto"/>
        <w:ind w:firstLine="709"/>
        <w:jc w:val="both"/>
        <w:rPr>
          <w:rFonts w:ascii="Times New Roman" w:hAnsi="Times New Roman" w:cs="Times New Roman"/>
          <w:sz w:val="28"/>
          <w:szCs w:val="28"/>
        </w:rPr>
      </w:pPr>
      <w:r w:rsidRPr="002372C3">
        <w:rPr>
          <w:rFonts w:ascii="Times New Roman" w:hAnsi="Times New Roman" w:cs="Times New Roman"/>
          <w:sz w:val="28"/>
          <w:szCs w:val="28"/>
        </w:rPr>
        <w:lastRenderedPageBreak/>
        <w:t>бюджетном прогнозе (проекте бюджетного прогноза, проекте изменений бюджетного прогноза) на долгосрочный период;</w:t>
      </w:r>
    </w:p>
    <w:p w14:paraId="63BC375E" w14:textId="77777777" w:rsidR="00DE2E22" w:rsidRPr="002372C3" w:rsidRDefault="00DE2E22" w:rsidP="00DE2E22">
      <w:pPr>
        <w:spacing w:after="0" w:line="240" w:lineRule="auto"/>
        <w:ind w:firstLine="709"/>
        <w:jc w:val="both"/>
        <w:rPr>
          <w:rFonts w:ascii="Times New Roman" w:hAnsi="Times New Roman" w:cs="Times New Roman"/>
          <w:sz w:val="28"/>
          <w:szCs w:val="28"/>
        </w:rPr>
      </w:pPr>
      <w:r w:rsidRPr="002372C3">
        <w:rPr>
          <w:rFonts w:ascii="Times New Roman" w:hAnsi="Times New Roman" w:cs="Times New Roman"/>
          <w:sz w:val="28"/>
          <w:szCs w:val="28"/>
        </w:rPr>
        <w:t>муниципальных программах (проектах муниципальных программ, проектах изменений указанных программ).</w:t>
      </w:r>
    </w:p>
    <w:p w14:paraId="46A4EE36" w14:textId="77777777" w:rsidR="00DE2E22" w:rsidRPr="005B04CE" w:rsidRDefault="00DE2E22" w:rsidP="00DE2E22">
      <w:pPr>
        <w:pStyle w:val="ConsNormal"/>
        <w:widowControl/>
        <w:numPr>
          <w:ilvl w:val="3"/>
          <w:numId w:val="6"/>
        </w:numPr>
        <w:jc w:val="both"/>
        <w:rPr>
          <w:rFonts w:ascii="Times New Roman" w:hAnsi="Times New Roman" w:cs="Times New Roman"/>
          <w:sz w:val="28"/>
          <w:szCs w:val="28"/>
        </w:rPr>
      </w:pPr>
      <w:r w:rsidRPr="002372C3">
        <w:rPr>
          <w:rFonts w:ascii="Times New Roman" w:hAnsi="Times New Roman" w:cs="Times New Roman"/>
          <w:sz w:val="28"/>
          <w:szCs w:val="28"/>
        </w:rPr>
        <w:t>Работа по составлению проекта бюджета округа начинается на основании нормативного правового акта местной администрации, в котором определяются порядок</w:t>
      </w:r>
      <w:r>
        <w:rPr>
          <w:rFonts w:ascii="Times New Roman" w:hAnsi="Times New Roman" w:cs="Times New Roman"/>
          <w:sz w:val="28"/>
          <w:szCs w:val="28"/>
        </w:rPr>
        <w:t xml:space="preserve"> и сроки осуществления мероприятий, связанных с составлением проекта бюджета округа, работой над документами и материалами, обязательными для представления одновременно с проектом </w:t>
      </w:r>
      <w:r w:rsidRPr="005B04CE">
        <w:rPr>
          <w:rFonts w:ascii="Times New Roman" w:hAnsi="Times New Roman" w:cs="Times New Roman"/>
          <w:sz w:val="28"/>
          <w:szCs w:val="28"/>
        </w:rPr>
        <w:t>бюджета округа.</w:t>
      </w:r>
    </w:p>
    <w:p w14:paraId="40535805" w14:textId="0D3D6BB3" w:rsidR="00DE2E22" w:rsidRPr="005B04CE" w:rsidRDefault="00DE2E22" w:rsidP="00DE2E22">
      <w:pPr>
        <w:pStyle w:val="ConsNormal"/>
        <w:widowControl/>
        <w:numPr>
          <w:ilvl w:val="3"/>
          <w:numId w:val="6"/>
        </w:numPr>
        <w:jc w:val="both"/>
        <w:rPr>
          <w:rFonts w:ascii="Times New Roman" w:hAnsi="Times New Roman" w:cs="Times New Roman"/>
          <w:sz w:val="28"/>
          <w:szCs w:val="28"/>
        </w:rPr>
      </w:pPr>
      <w:r w:rsidRPr="005B04CE">
        <w:rPr>
          <w:rFonts w:ascii="Times New Roman" w:hAnsi="Times New Roman" w:cs="Times New Roman"/>
          <w:sz w:val="28"/>
          <w:szCs w:val="28"/>
        </w:rPr>
        <w:t xml:space="preserve">Проект решения о бюджете округа на очередной финансовый год и плановый период составляется в </w:t>
      </w:r>
      <w:r w:rsidR="00485916" w:rsidRPr="005B04CE">
        <w:rPr>
          <w:rFonts w:ascii="Times New Roman" w:hAnsi="Times New Roman" w:cs="Times New Roman"/>
          <w:sz w:val="28"/>
          <w:szCs w:val="28"/>
        </w:rPr>
        <w:t xml:space="preserve">тысячах </w:t>
      </w:r>
      <w:r w:rsidRPr="005B04CE">
        <w:rPr>
          <w:rFonts w:ascii="Times New Roman" w:hAnsi="Times New Roman" w:cs="Times New Roman"/>
          <w:sz w:val="28"/>
          <w:szCs w:val="28"/>
        </w:rPr>
        <w:t xml:space="preserve">с </w:t>
      </w:r>
      <w:r w:rsidR="00394491" w:rsidRPr="005B04CE">
        <w:rPr>
          <w:rFonts w:ascii="Times New Roman" w:hAnsi="Times New Roman" w:cs="Times New Roman"/>
          <w:sz w:val="28"/>
          <w:szCs w:val="28"/>
        </w:rPr>
        <w:t xml:space="preserve">одним </w:t>
      </w:r>
      <w:r w:rsidRPr="005B04CE">
        <w:rPr>
          <w:rFonts w:ascii="Times New Roman" w:hAnsi="Times New Roman" w:cs="Times New Roman"/>
          <w:sz w:val="28"/>
          <w:szCs w:val="28"/>
        </w:rPr>
        <w:t>десятичны</w:t>
      </w:r>
      <w:r w:rsidR="00394491" w:rsidRPr="005B04CE">
        <w:rPr>
          <w:rFonts w:ascii="Times New Roman" w:hAnsi="Times New Roman" w:cs="Times New Roman"/>
          <w:sz w:val="28"/>
          <w:szCs w:val="28"/>
        </w:rPr>
        <w:t>м</w:t>
      </w:r>
      <w:r w:rsidRPr="005B04CE">
        <w:rPr>
          <w:rFonts w:ascii="Times New Roman" w:hAnsi="Times New Roman" w:cs="Times New Roman"/>
          <w:sz w:val="28"/>
          <w:szCs w:val="28"/>
        </w:rPr>
        <w:t xml:space="preserve"> знако</w:t>
      </w:r>
      <w:r w:rsidR="00394491" w:rsidRPr="005B04CE">
        <w:rPr>
          <w:rFonts w:ascii="Times New Roman" w:hAnsi="Times New Roman" w:cs="Times New Roman"/>
          <w:sz w:val="28"/>
          <w:szCs w:val="28"/>
        </w:rPr>
        <w:t>м</w:t>
      </w:r>
      <w:r w:rsidRPr="005B04CE">
        <w:rPr>
          <w:rFonts w:ascii="Times New Roman" w:hAnsi="Times New Roman" w:cs="Times New Roman"/>
          <w:sz w:val="28"/>
          <w:szCs w:val="28"/>
        </w:rPr>
        <w:t xml:space="preserve"> после запятой.</w:t>
      </w:r>
    </w:p>
    <w:p w14:paraId="58649FD1" w14:textId="77777777" w:rsidR="00DE2E22" w:rsidRPr="00CF0086" w:rsidRDefault="00DE2E22" w:rsidP="00DE2E22">
      <w:pPr>
        <w:pStyle w:val="ConsNormal"/>
        <w:widowControl/>
        <w:ind w:left="709" w:firstLine="709"/>
        <w:jc w:val="both"/>
        <w:rPr>
          <w:rFonts w:ascii="Times New Roman" w:hAnsi="Times New Roman" w:cs="Times New Roman"/>
          <w:sz w:val="28"/>
          <w:szCs w:val="28"/>
        </w:rPr>
      </w:pPr>
    </w:p>
    <w:p w14:paraId="2753F343" w14:textId="77777777" w:rsidR="00DE2E22" w:rsidRPr="005619D5" w:rsidRDefault="00DE2E22" w:rsidP="00DE2E22">
      <w:pPr>
        <w:pStyle w:val="ConsNormal"/>
        <w:widowControl/>
        <w:ind w:firstLine="709"/>
        <w:jc w:val="both"/>
        <w:rPr>
          <w:rFonts w:ascii="Times New Roman" w:hAnsi="Times New Roman" w:cs="Times New Roman"/>
          <w:b/>
          <w:sz w:val="28"/>
          <w:szCs w:val="28"/>
        </w:rPr>
      </w:pPr>
      <w:r w:rsidRPr="00E528D2">
        <w:rPr>
          <w:rFonts w:ascii="Times New Roman" w:hAnsi="Times New Roman" w:cs="Times New Roman"/>
          <w:b/>
          <w:sz w:val="28"/>
          <w:szCs w:val="28"/>
        </w:rPr>
        <w:t xml:space="preserve">Статья 14. Прогноз социально-экономического развития Ужурского муниципального </w:t>
      </w:r>
      <w:r w:rsidRPr="00086B6C">
        <w:rPr>
          <w:rFonts w:ascii="Times New Roman" w:hAnsi="Times New Roman" w:cs="Times New Roman"/>
          <w:b/>
          <w:sz w:val="28"/>
          <w:szCs w:val="28"/>
        </w:rPr>
        <w:t xml:space="preserve">округа </w:t>
      </w:r>
      <w:r w:rsidRPr="005619D5">
        <w:rPr>
          <w:rFonts w:ascii="Times New Roman" w:hAnsi="Times New Roman" w:cs="Times New Roman"/>
          <w:b/>
          <w:sz w:val="28"/>
          <w:szCs w:val="28"/>
        </w:rPr>
        <w:t>Красноярского края</w:t>
      </w:r>
    </w:p>
    <w:p w14:paraId="5AA81F1D" w14:textId="77777777" w:rsidR="00DE2E22" w:rsidRPr="005619D5" w:rsidRDefault="00DE2E22" w:rsidP="00DE2E22">
      <w:pPr>
        <w:pStyle w:val="ConsNormal"/>
        <w:widowControl/>
        <w:ind w:firstLine="709"/>
        <w:jc w:val="both"/>
        <w:rPr>
          <w:rFonts w:ascii="Times New Roman" w:hAnsi="Times New Roman" w:cs="Times New Roman"/>
          <w:b/>
          <w:i/>
          <w:sz w:val="28"/>
          <w:szCs w:val="28"/>
        </w:rPr>
      </w:pPr>
    </w:p>
    <w:p w14:paraId="7EBE8A33" w14:textId="77777777" w:rsidR="00DE2E22" w:rsidRPr="005619D5" w:rsidRDefault="00DE2E22" w:rsidP="00DE2E22">
      <w:pPr>
        <w:numPr>
          <w:ilvl w:val="1"/>
          <w:numId w:val="7"/>
        </w:numPr>
        <w:spacing w:after="0" w:line="240" w:lineRule="auto"/>
        <w:jc w:val="both"/>
        <w:rPr>
          <w:rFonts w:ascii="Times New Roman" w:hAnsi="Times New Roman" w:cs="Times New Roman"/>
          <w:sz w:val="28"/>
          <w:szCs w:val="28"/>
        </w:rPr>
      </w:pPr>
      <w:r w:rsidRPr="005619D5">
        <w:rPr>
          <w:rFonts w:ascii="Times New Roman" w:hAnsi="Times New Roman" w:cs="Times New Roman"/>
          <w:sz w:val="28"/>
          <w:szCs w:val="28"/>
        </w:rPr>
        <w:t xml:space="preserve">Прогноз социально-экономического развития Ужурского муниципального округа Красноярского края разрабатывается на период не менее трех лет. </w:t>
      </w:r>
    </w:p>
    <w:p w14:paraId="6EC8D197" w14:textId="77777777" w:rsidR="00DE2E22" w:rsidRPr="005619D5" w:rsidRDefault="00DE2E22" w:rsidP="00DE2E22">
      <w:pPr>
        <w:spacing w:after="0" w:line="240" w:lineRule="auto"/>
        <w:ind w:firstLine="709"/>
        <w:jc w:val="both"/>
        <w:rPr>
          <w:rFonts w:ascii="Times New Roman" w:hAnsi="Times New Roman" w:cs="Times New Roman"/>
          <w:sz w:val="28"/>
          <w:szCs w:val="28"/>
        </w:rPr>
      </w:pPr>
      <w:r w:rsidRPr="005619D5">
        <w:rPr>
          <w:rFonts w:ascii="Times New Roman" w:hAnsi="Times New Roman" w:cs="Times New Roman"/>
          <w:sz w:val="28"/>
          <w:szCs w:val="28"/>
        </w:rPr>
        <w:t>Прогноз социально-экономического развития Ужурского муниципального округа Красноярского края ежегодно разрабатывается в порядке, установленном местной администрацией.</w:t>
      </w:r>
    </w:p>
    <w:p w14:paraId="291D92DB" w14:textId="77777777" w:rsidR="00DE2E22" w:rsidRPr="005619D5" w:rsidRDefault="00DE2E22" w:rsidP="00DE2E22">
      <w:pPr>
        <w:spacing w:after="0" w:line="240" w:lineRule="auto"/>
        <w:ind w:firstLine="709"/>
        <w:jc w:val="both"/>
        <w:rPr>
          <w:rFonts w:ascii="Times New Roman" w:hAnsi="Times New Roman" w:cs="Times New Roman"/>
          <w:sz w:val="28"/>
          <w:szCs w:val="28"/>
        </w:rPr>
      </w:pPr>
      <w:r w:rsidRPr="005619D5">
        <w:rPr>
          <w:rFonts w:ascii="Times New Roman" w:hAnsi="Times New Roman" w:cs="Times New Roman"/>
          <w:sz w:val="28"/>
          <w:szCs w:val="28"/>
        </w:rPr>
        <w:t>Разработка прогноза социально-экономического развития Ужурского муниципального округа Красноярского края на очередной финансовый год и плановый период осуществляется местной администрацией.</w:t>
      </w:r>
    </w:p>
    <w:p w14:paraId="6E979EEB" w14:textId="77777777" w:rsidR="00DE2E22" w:rsidRPr="005619D5" w:rsidRDefault="00DE2E22" w:rsidP="00DE2E22">
      <w:pPr>
        <w:spacing w:after="0" w:line="240" w:lineRule="auto"/>
        <w:ind w:firstLine="709"/>
        <w:jc w:val="both"/>
        <w:rPr>
          <w:rFonts w:ascii="Times New Roman" w:hAnsi="Times New Roman" w:cs="Times New Roman"/>
          <w:sz w:val="28"/>
          <w:szCs w:val="28"/>
        </w:rPr>
      </w:pPr>
      <w:r w:rsidRPr="005619D5">
        <w:rPr>
          <w:rFonts w:ascii="Times New Roman" w:hAnsi="Times New Roman" w:cs="Times New Roman"/>
          <w:sz w:val="28"/>
          <w:szCs w:val="28"/>
        </w:rPr>
        <w:t>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14:paraId="49B88286" w14:textId="77777777" w:rsidR="00DE2E22" w:rsidRPr="005619D5" w:rsidRDefault="00DE2E22" w:rsidP="00DE2E22">
      <w:pPr>
        <w:spacing w:after="0" w:line="240" w:lineRule="auto"/>
        <w:ind w:firstLine="709"/>
        <w:jc w:val="both"/>
        <w:rPr>
          <w:rFonts w:ascii="Times New Roman" w:hAnsi="Times New Roman" w:cs="Times New Roman"/>
          <w:sz w:val="28"/>
          <w:szCs w:val="28"/>
        </w:rPr>
      </w:pPr>
      <w:r w:rsidRPr="005619D5">
        <w:rPr>
          <w:rFonts w:ascii="Times New Roman" w:hAnsi="Times New Roman" w:cs="Times New Roman"/>
          <w:sz w:val="28"/>
          <w:szCs w:val="28"/>
        </w:rPr>
        <w:t xml:space="preserve">В пояснительной записке к прогнозу социально-экономического развития Ужурского муниципального округа </w:t>
      </w:r>
      <w:bookmarkStart w:id="1" w:name="_Hlk215211028"/>
      <w:r w:rsidRPr="005619D5">
        <w:rPr>
          <w:rFonts w:ascii="Times New Roman" w:hAnsi="Times New Roman" w:cs="Times New Roman"/>
          <w:sz w:val="28"/>
          <w:szCs w:val="28"/>
        </w:rPr>
        <w:t xml:space="preserve">Красноярского края </w:t>
      </w:r>
      <w:bookmarkEnd w:id="1"/>
      <w:r w:rsidRPr="005619D5">
        <w:rPr>
          <w:rFonts w:ascii="Times New Roman" w:hAnsi="Times New Roman" w:cs="Times New Roman"/>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14:paraId="467430E9" w14:textId="77777777" w:rsidR="00DE2E22" w:rsidRPr="005619D5" w:rsidRDefault="00DE2E22" w:rsidP="00DE2E22">
      <w:pPr>
        <w:spacing w:after="0" w:line="240" w:lineRule="auto"/>
        <w:ind w:firstLine="709"/>
        <w:jc w:val="both"/>
        <w:rPr>
          <w:rFonts w:ascii="Times New Roman" w:hAnsi="Times New Roman" w:cs="Times New Roman"/>
          <w:sz w:val="28"/>
          <w:szCs w:val="28"/>
        </w:rPr>
      </w:pPr>
      <w:r w:rsidRPr="005619D5">
        <w:rPr>
          <w:rFonts w:ascii="Times New Roman" w:hAnsi="Times New Roman" w:cs="Times New Roman"/>
          <w:sz w:val="28"/>
          <w:szCs w:val="28"/>
        </w:rPr>
        <w:t>Изменение прогноза социально-экономического развития Ужурского муниципального округа Красноярского края в ходе составления или рассмотрения проекта бюджета влечет за собой изменение основных характеристик проекта бюджета округа.</w:t>
      </w:r>
    </w:p>
    <w:p w14:paraId="72853980" w14:textId="77777777" w:rsidR="00DE2E22" w:rsidRPr="005619D5" w:rsidRDefault="00DE2E22" w:rsidP="00DE2E22">
      <w:pPr>
        <w:numPr>
          <w:ilvl w:val="1"/>
          <w:numId w:val="7"/>
        </w:numPr>
        <w:spacing w:after="0" w:line="240" w:lineRule="auto"/>
        <w:jc w:val="both"/>
        <w:rPr>
          <w:rFonts w:ascii="Times New Roman" w:hAnsi="Times New Roman" w:cs="Times New Roman"/>
          <w:sz w:val="28"/>
          <w:szCs w:val="28"/>
        </w:rPr>
      </w:pPr>
      <w:r w:rsidRPr="005619D5">
        <w:rPr>
          <w:rFonts w:ascii="Times New Roman" w:hAnsi="Times New Roman" w:cs="Times New Roman"/>
          <w:sz w:val="28"/>
          <w:szCs w:val="28"/>
        </w:rPr>
        <w:t xml:space="preserve">Прогноз социально-экономического развития Ужурского муниципального округа Красноярского края одобряется местной администрацией одновременно с принятием решения о внесении проекта бюджета в представительный орган. </w:t>
      </w:r>
    </w:p>
    <w:p w14:paraId="7BFBE20D" w14:textId="77777777" w:rsidR="00DE2E22" w:rsidRPr="005619D5" w:rsidRDefault="00DE2E22" w:rsidP="00DE2E22">
      <w:pPr>
        <w:spacing w:after="0" w:line="240" w:lineRule="auto"/>
        <w:ind w:left="709"/>
        <w:jc w:val="both"/>
        <w:rPr>
          <w:rFonts w:ascii="Times New Roman" w:hAnsi="Times New Roman" w:cs="Times New Roman"/>
          <w:sz w:val="28"/>
          <w:szCs w:val="28"/>
        </w:rPr>
      </w:pPr>
    </w:p>
    <w:p w14:paraId="091C04FC" w14:textId="77777777" w:rsidR="00DE2E22" w:rsidRPr="005619D5" w:rsidRDefault="00DE2E22" w:rsidP="00DE2E22">
      <w:pPr>
        <w:spacing w:after="0" w:line="240" w:lineRule="auto"/>
        <w:ind w:firstLine="709"/>
        <w:jc w:val="both"/>
        <w:outlineLvl w:val="0"/>
        <w:rPr>
          <w:rFonts w:ascii="Times New Roman" w:hAnsi="Times New Roman" w:cs="Times New Roman"/>
          <w:b/>
          <w:sz w:val="28"/>
          <w:szCs w:val="28"/>
        </w:rPr>
      </w:pPr>
      <w:r w:rsidRPr="005619D5">
        <w:rPr>
          <w:rFonts w:ascii="Times New Roman" w:hAnsi="Times New Roman" w:cs="Times New Roman"/>
          <w:b/>
          <w:sz w:val="28"/>
          <w:szCs w:val="28"/>
        </w:rPr>
        <w:t>Статья 15. Муниципальные программы</w:t>
      </w:r>
    </w:p>
    <w:p w14:paraId="12F7FF8E" w14:textId="77777777" w:rsidR="00DE2E22" w:rsidRPr="005619D5" w:rsidRDefault="00DE2E22" w:rsidP="00DE2E22">
      <w:pPr>
        <w:spacing w:after="0" w:line="240" w:lineRule="auto"/>
        <w:ind w:firstLine="709"/>
        <w:jc w:val="both"/>
        <w:outlineLvl w:val="0"/>
        <w:rPr>
          <w:rFonts w:ascii="Times New Roman" w:hAnsi="Times New Roman" w:cs="Times New Roman"/>
          <w:b/>
          <w:sz w:val="28"/>
          <w:szCs w:val="28"/>
        </w:rPr>
      </w:pPr>
    </w:p>
    <w:p w14:paraId="4F13B36A" w14:textId="77777777" w:rsidR="00DE2E22" w:rsidRPr="005619D5" w:rsidRDefault="00DE2E22" w:rsidP="00DE2E22">
      <w:pPr>
        <w:spacing w:after="0" w:line="240" w:lineRule="auto"/>
        <w:ind w:firstLine="709"/>
        <w:jc w:val="both"/>
        <w:rPr>
          <w:rFonts w:ascii="Times New Roman" w:hAnsi="Times New Roman" w:cs="Times New Roman"/>
          <w:sz w:val="28"/>
          <w:szCs w:val="28"/>
        </w:rPr>
      </w:pPr>
      <w:r w:rsidRPr="005619D5">
        <w:rPr>
          <w:rFonts w:ascii="Times New Roman" w:hAnsi="Times New Roman" w:cs="Times New Roman"/>
          <w:sz w:val="28"/>
          <w:szCs w:val="28"/>
        </w:rPr>
        <w:lastRenderedPageBreak/>
        <w:t>1. Муниципальные программы утверждаются местной администрацией.</w:t>
      </w:r>
    </w:p>
    <w:p w14:paraId="41D6D8A0" w14:textId="77777777" w:rsidR="00DE2E22" w:rsidRPr="00816927" w:rsidRDefault="00DE2E22" w:rsidP="00DE2E22">
      <w:pPr>
        <w:spacing w:after="0" w:line="240" w:lineRule="auto"/>
        <w:ind w:firstLine="709"/>
        <w:jc w:val="both"/>
        <w:rPr>
          <w:rFonts w:ascii="Times New Roman" w:hAnsi="Times New Roman" w:cs="Times New Roman"/>
          <w:sz w:val="28"/>
          <w:szCs w:val="28"/>
        </w:rPr>
      </w:pPr>
      <w:r w:rsidRPr="005619D5">
        <w:rPr>
          <w:rFonts w:ascii="Times New Roman" w:hAnsi="Times New Roman" w:cs="Times New Roman"/>
          <w:sz w:val="28"/>
          <w:szCs w:val="28"/>
        </w:rPr>
        <w:t xml:space="preserve">2. Объем бюджетных ассигнований на финансовое обеспечение </w:t>
      </w:r>
      <w:r w:rsidRPr="00086B6C">
        <w:rPr>
          <w:rFonts w:ascii="Times New Roman" w:hAnsi="Times New Roman" w:cs="Times New Roman"/>
          <w:sz w:val="28"/>
          <w:szCs w:val="28"/>
        </w:rPr>
        <w:t xml:space="preserve">реализации муниципальных программ утверждается решением о бюджете </w:t>
      </w:r>
      <w:r w:rsidRPr="00942F51">
        <w:rPr>
          <w:rFonts w:ascii="Times New Roman" w:hAnsi="Times New Roman" w:cs="Times New Roman"/>
          <w:sz w:val="28"/>
          <w:szCs w:val="28"/>
        </w:rPr>
        <w:t>округа по соответствующей каждой программе целевой статье расходов бюджета округа в соответствии с перечнем и структурой муниципальных программ, определенными местной администрацией муниципального образования.</w:t>
      </w:r>
    </w:p>
    <w:p w14:paraId="6A415A46" w14:textId="77777777" w:rsidR="00DE2E22" w:rsidRDefault="00DE2E22" w:rsidP="00DE2E22">
      <w:pPr>
        <w:spacing w:after="0" w:line="240" w:lineRule="auto"/>
        <w:ind w:firstLine="709"/>
        <w:jc w:val="both"/>
        <w:rPr>
          <w:rFonts w:ascii="Times New Roman" w:hAnsi="Times New Roman" w:cs="Times New Roman"/>
          <w:sz w:val="28"/>
          <w:szCs w:val="28"/>
        </w:rPr>
      </w:pPr>
      <w:r w:rsidRPr="00960141">
        <w:rPr>
          <w:rFonts w:ascii="Times New Roman" w:hAnsi="Times New Roman" w:cs="Times New Roman"/>
          <w:sz w:val="28"/>
          <w:szCs w:val="28"/>
        </w:rPr>
        <w:t>3.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местной администрацией.</w:t>
      </w:r>
    </w:p>
    <w:p w14:paraId="3F008DED" w14:textId="77777777" w:rsidR="00DE2E22" w:rsidRPr="00960141" w:rsidRDefault="00DE2E22" w:rsidP="00DE2E22">
      <w:pPr>
        <w:spacing w:after="0" w:line="240" w:lineRule="auto"/>
        <w:ind w:firstLine="708"/>
        <w:jc w:val="both"/>
        <w:rPr>
          <w:rFonts w:ascii="Times New Roman" w:eastAsia="Times New Roman" w:hAnsi="Times New Roman" w:cs="Times New Roman"/>
          <w:sz w:val="24"/>
          <w:szCs w:val="24"/>
        </w:rPr>
      </w:pPr>
      <w:r w:rsidRPr="009E527C">
        <w:rPr>
          <w:rFonts w:ascii="Times New Roman" w:hAnsi="Times New Roman" w:cs="Times New Roman"/>
          <w:sz w:val="28"/>
          <w:szCs w:val="28"/>
        </w:rPr>
        <w:t>Муниципальные программы подлежат приведению в соответствие с решением о районном бюджете не позднее одного месяца со дня вступления его в силу, если</w:t>
      </w:r>
      <w:r w:rsidRPr="009E527C">
        <w:rPr>
          <w:rFonts w:ascii="Times New Roman" w:eastAsia="Times New Roman" w:hAnsi="Times New Roman" w:cs="Times New Roman"/>
          <w:sz w:val="28"/>
          <w:szCs w:val="28"/>
        </w:rPr>
        <w:t xml:space="preserve"> конечная дата приходится на выходной день, изменения вносятся в течение первых трех рабочих дней.</w:t>
      </w:r>
    </w:p>
    <w:p w14:paraId="13518628" w14:textId="77777777" w:rsidR="00DE2E22" w:rsidRPr="009E527C" w:rsidRDefault="00DE2E22" w:rsidP="00DE2E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местной администрацией </w:t>
      </w:r>
      <w:r w:rsidRPr="004E45E2">
        <w:rPr>
          <w:rFonts w:ascii="Times New Roman" w:hAnsi="Times New Roman" w:cs="Times New Roman"/>
          <w:sz w:val="28"/>
          <w:szCs w:val="28"/>
        </w:rPr>
        <w:t xml:space="preserve">Ужурского </w:t>
      </w:r>
      <w:r w:rsidRPr="009E527C">
        <w:rPr>
          <w:rFonts w:ascii="Times New Roman" w:hAnsi="Times New Roman" w:cs="Times New Roman"/>
          <w:sz w:val="28"/>
          <w:szCs w:val="28"/>
        </w:rPr>
        <w:t>муниципального округа.</w:t>
      </w:r>
    </w:p>
    <w:p w14:paraId="399463D4" w14:textId="77777777" w:rsidR="00DE2E22" w:rsidRPr="009E527C" w:rsidRDefault="00DE2E22" w:rsidP="00DE2E22">
      <w:pPr>
        <w:spacing w:after="0" w:line="240" w:lineRule="auto"/>
        <w:ind w:firstLine="709"/>
        <w:jc w:val="both"/>
        <w:rPr>
          <w:rFonts w:ascii="Times New Roman" w:hAnsi="Times New Roman" w:cs="Times New Roman"/>
          <w:sz w:val="28"/>
          <w:szCs w:val="28"/>
        </w:rPr>
      </w:pPr>
      <w:r w:rsidRPr="009E527C">
        <w:rPr>
          <w:rFonts w:ascii="Times New Roman" w:hAnsi="Times New Roman" w:cs="Times New Roman"/>
          <w:sz w:val="28"/>
          <w:szCs w:val="28"/>
        </w:rPr>
        <w:t>5. По результатам указанной оценки местной администрацией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0CC697CE" w14:textId="77777777" w:rsidR="00DE2E22" w:rsidRPr="009E527C" w:rsidRDefault="00DE2E22" w:rsidP="00DE2E22">
      <w:pPr>
        <w:pStyle w:val="ConsPlusNormal"/>
        <w:widowControl/>
        <w:ind w:firstLine="709"/>
        <w:jc w:val="both"/>
        <w:rPr>
          <w:rFonts w:ascii="Times New Roman" w:hAnsi="Times New Roman" w:cs="Times New Roman"/>
          <w:sz w:val="28"/>
          <w:szCs w:val="28"/>
        </w:rPr>
      </w:pPr>
    </w:p>
    <w:p w14:paraId="39BA80DE" w14:textId="77777777" w:rsidR="00DE2E22" w:rsidRPr="009E527C" w:rsidRDefault="00DE2E22" w:rsidP="00DE2E22">
      <w:pPr>
        <w:spacing w:after="0" w:line="240" w:lineRule="auto"/>
        <w:ind w:firstLine="709"/>
        <w:jc w:val="center"/>
        <w:rPr>
          <w:rFonts w:ascii="Times New Roman" w:hAnsi="Times New Roman" w:cs="Times New Roman"/>
          <w:b/>
          <w:bCs/>
          <w:sz w:val="28"/>
          <w:szCs w:val="28"/>
        </w:rPr>
      </w:pPr>
      <w:r w:rsidRPr="009E527C">
        <w:rPr>
          <w:rFonts w:ascii="Times New Roman" w:hAnsi="Times New Roman" w:cs="Times New Roman"/>
          <w:b/>
          <w:sz w:val="28"/>
          <w:szCs w:val="28"/>
        </w:rPr>
        <w:t xml:space="preserve">Глава 4. </w:t>
      </w:r>
      <w:r w:rsidRPr="009E527C">
        <w:rPr>
          <w:rFonts w:ascii="Times New Roman" w:hAnsi="Times New Roman" w:cs="Times New Roman"/>
          <w:b/>
          <w:bCs/>
          <w:sz w:val="28"/>
          <w:szCs w:val="28"/>
        </w:rPr>
        <w:t>РАССМОТРЕНИЕ ПРОЕКТА И УТВЕРЖДЕНИЕ РЕШЕНИЯ О БЮДЖЕТЕ ОКРУГА</w:t>
      </w:r>
    </w:p>
    <w:p w14:paraId="42EEA5FB" w14:textId="77777777" w:rsidR="00DE2E22" w:rsidRPr="009E527C" w:rsidRDefault="00DE2E22" w:rsidP="00DE2E22">
      <w:pPr>
        <w:spacing w:after="0" w:line="240" w:lineRule="auto"/>
        <w:ind w:firstLine="709"/>
        <w:jc w:val="center"/>
        <w:rPr>
          <w:rFonts w:ascii="Times New Roman" w:hAnsi="Times New Roman" w:cs="Times New Roman"/>
          <w:b/>
          <w:bCs/>
          <w:sz w:val="28"/>
          <w:szCs w:val="28"/>
        </w:rPr>
      </w:pPr>
    </w:p>
    <w:p w14:paraId="58626626" w14:textId="77777777" w:rsidR="00DE2E22" w:rsidRPr="009E527C" w:rsidRDefault="00DE2E22" w:rsidP="00DE2E22">
      <w:pPr>
        <w:pStyle w:val="ConsNormal"/>
        <w:widowControl/>
        <w:ind w:firstLine="709"/>
        <w:jc w:val="both"/>
        <w:rPr>
          <w:rFonts w:ascii="Times New Roman" w:hAnsi="Times New Roman" w:cs="Times New Roman"/>
          <w:b/>
          <w:sz w:val="28"/>
          <w:szCs w:val="28"/>
        </w:rPr>
      </w:pPr>
      <w:r w:rsidRPr="009E527C">
        <w:rPr>
          <w:rFonts w:ascii="Times New Roman" w:hAnsi="Times New Roman" w:cs="Times New Roman"/>
          <w:b/>
          <w:sz w:val="28"/>
          <w:szCs w:val="28"/>
        </w:rPr>
        <w:t>Статья 16. Основы рассмотрения и утверждения бюджета округа</w:t>
      </w:r>
    </w:p>
    <w:p w14:paraId="51F5A315" w14:textId="77777777" w:rsidR="00DE2E22" w:rsidRPr="009E527C" w:rsidRDefault="00DE2E22" w:rsidP="00DE2E22">
      <w:pPr>
        <w:pStyle w:val="ConsNormal"/>
        <w:widowControl/>
        <w:ind w:firstLine="709"/>
        <w:jc w:val="both"/>
        <w:rPr>
          <w:rFonts w:ascii="Times New Roman" w:hAnsi="Times New Roman" w:cs="Times New Roman"/>
          <w:b/>
          <w:sz w:val="28"/>
          <w:szCs w:val="28"/>
        </w:rPr>
      </w:pPr>
    </w:p>
    <w:p w14:paraId="577E5051" w14:textId="77777777" w:rsidR="00DE2E22" w:rsidRPr="009E527C" w:rsidRDefault="00DE2E22" w:rsidP="00DE2E22">
      <w:pPr>
        <w:spacing w:after="0" w:line="240" w:lineRule="auto"/>
        <w:ind w:firstLine="709"/>
        <w:jc w:val="both"/>
        <w:rPr>
          <w:rFonts w:ascii="Times New Roman" w:hAnsi="Times New Roman" w:cs="Times New Roman"/>
          <w:sz w:val="28"/>
          <w:szCs w:val="28"/>
        </w:rPr>
      </w:pPr>
      <w:r w:rsidRPr="009E527C">
        <w:rPr>
          <w:rFonts w:ascii="Times New Roman" w:hAnsi="Times New Roman" w:cs="Times New Roman"/>
          <w:sz w:val="28"/>
          <w:szCs w:val="28"/>
        </w:rPr>
        <w:t>1. В решении о бюджете округа содержатся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муниципальными правовыми актами представительного органа (кроме решения о бюджете).</w:t>
      </w:r>
    </w:p>
    <w:p w14:paraId="23DC1EA6" w14:textId="77777777" w:rsidR="00DE2E22" w:rsidRPr="009E527C" w:rsidRDefault="00DE2E22" w:rsidP="00DE2E22">
      <w:pPr>
        <w:spacing w:after="0" w:line="240" w:lineRule="auto"/>
        <w:ind w:firstLine="709"/>
        <w:jc w:val="both"/>
        <w:rPr>
          <w:rFonts w:ascii="Times New Roman" w:hAnsi="Times New Roman" w:cs="Times New Roman"/>
          <w:sz w:val="28"/>
          <w:szCs w:val="28"/>
        </w:rPr>
      </w:pPr>
      <w:r w:rsidRPr="009E527C">
        <w:rPr>
          <w:rFonts w:ascii="Times New Roman" w:hAnsi="Times New Roman" w:cs="Times New Roman"/>
          <w:sz w:val="28"/>
          <w:szCs w:val="28"/>
        </w:rPr>
        <w:t>2. Решение о бюджете округа вступает в силу с 1 января очередного финансового года.</w:t>
      </w:r>
    </w:p>
    <w:p w14:paraId="4E909D5F" w14:textId="77777777" w:rsidR="00DE2E22" w:rsidRPr="009E527C" w:rsidRDefault="00DE2E22" w:rsidP="00DE2E22">
      <w:pPr>
        <w:spacing w:after="0" w:line="240" w:lineRule="auto"/>
        <w:ind w:firstLine="709"/>
        <w:jc w:val="both"/>
        <w:rPr>
          <w:rFonts w:ascii="Times New Roman" w:hAnsi="Times New Roman" w:cs="Times New Roman"/>
          <w:sz w:val="28"/>
          <w:szCs w:val="28"/>
        </w:rPr>
      </w:pPr>
      <w:r w:rsidRPr="009E527C">
        <w:rPr>
          <w:rFonts w:ascii="Times New Roman" w:hAnsi="Times New Roman" w:cs="Times New Roman"/>
          <w:sz w:val="28"/>
          <w:szCs w:val="28"/>
        </w:rPr>
        <w:t>Решением о бюджете округа утверждаются показатели бюджета округа в соответствии со статьей 184.1 Бюджетного кодекса Российской Федерации.</w:t>
      </w:r>
    </w:p>
    <w:p w14:paraId="1CF221E7" w14:textId="77777777" w:rsidR="00DE2E22" w:rsidRPr="009E527C" w:rsidRDefault="00DE2E22" w:rsidP="00DE2E22">
      <w:pPr>
        <w:spacing w:after="0" w:line="240" w:lineRule="auto"/>
        <w:ind w:firstLine="709"/>
        <w:jc w:val="both"/>
        <w:rPr>
          <w:rFonts w:ascii="Times New Roman" w:hAnsi="Times New Roman" w:cs="Times New Roman"/>
          <w:sz w:val="28"/>
          <w:szCs w:val="28"/>
        </w:rPr>
      </w:pPr>
      <w:r w:rsidRPr="009E527C">
        <w:rPr>
          <w:rFonts w:ascii="Times New Roman" w:hAnsi="Times New Roman" w:cs="Times New Roman"/>
          <w:sz w:val="28"/>
          <w:szCs w:val="28"/>
        </w:rPr>
        <w:t xml:space="preserve">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 Изменение </w:t>
      </w:r>
      <w:r w:rsidRPr="009E527C">
        <w:rPr>
          <w:rFonts w:ascii="Times New Roman" w:hAnsi="Times New Roman" w:cs="Times New Roman"/>
          <w:sz w:val="28"/>
          <w:szCs w:val="28"/>
        </w:rPr>
        <w:lastRenderedPageBreak/>
        <w:t>параметров планового периода бюджета округа осуществляется в соответствии с муниципальным правовым актом представительного органа.</w:t>
      </w:r>
    </w:p>
    <w:p w14:paraId="100B4CF9" w14:textId="77777777" w:rsidR="00DE2E22" w:rsidRPr="009E527C" w:rsidRDefault="00DE2E22" w:rsidP="00DE2E22">
      <w:pPr>
        <w:spacing w:after="0" w:line="240" w:lineRule="auto"/>
        <w:ind w:firstLine="709"/>
        <w:jc w:val="both"/>
        <w:rPr>
          <w:rFonts w:ascii="Times New Roman" w:hAnsi="Times New Roman" w:cs="Times New Roman"/>
          <w:sz w:val="28"/>
          <w:szCs w:val="28"/>
        </w:rPr>
      </w:pPr>
      <w:r w:rsidRPr="009E527C">
        <w:rPr>
          <w:rFonts w:ascii="Times New Roman" w:hAnsi="Times New Roman" w:cs="Times New Roman"/>
          <w:sz w:val="28"/>
          <w:szCs w:val="28"/>
        </w:rPr>
        <w:t>4.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14:paraId="1C94ACD3" w14:textId="77777777" w:rsidR="00DE2E22" w:rsidRPr="009E527C" w:rsidRDefault="00DE2E22" w:rsidP="00DE2E22">
      <w:pPr>
        <w:spacing w:after="0" w:line="240" w:lineRule="auto"/>
        <w:ind w:firstLine="709"/>
        <w:jc w:val="both"/>
        <w:rPr>
          <w:rFonts w:ascii="Times New Roman" w:hAnsi="Times New Roman" w:cs="Times New Roman"/>
          <w:sz w:val="28"/>
          <w:szCs w:val="28"/>
        </w:rPr>
      </w:pPr>
      <w:r w:rsidRPr="009E527C">
        <w:rPr>
          <w:rFonts w:ascii="Times New Roman" w:hAnsi="Times New Roman" w:cs="Times New Roman"/>
          <w:sz w:val="28"/>
          <w:szCs w:val="28"/>
        </w:rPr>
        <w:t>5. Решением о бюджете округа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округа, сверх соответствующих бюджетных ассигнований и (или) общего объема расходов бюджета округа.</w:t>
      </w:r>
    </w:p>
    <w:p w14:paraId="0EB6CF41" w14:textId="77777777" w:rsidR="00DE2E22" w:rsidRPr="00086B6C" w:rsidRDefault="00DE2E22" w:rsidP="00DE2E22">
      <w:pPr>
        <w:spacing w:after="0" w:line="240" w:lineRule="auto"/>
        <w:ind w:firstLine="709"/>
        <w:jc w:val="both"/>
        <w:rPr>
          <w:rFonts w:ascii="Times New Roman" w:hAnsi="Times New Roman" w:cs="Times New Roman"/>
          <w:sz w:val="28"/>
          <w:szCs w:val="28"/>
        </w:rPr>
      </w:pPr>
      <w:r w:rsidRPr="009E527C">
        <w:rPr>
          <w:rFonts w:ascii="Times New Roman" w:hAnsi="Times New Roman" w:cs="Times New Roman"/>
          <w:sz w:val="28"/>
          <w:szCs w:val="28"/>
        </w:rPr>
        <w:t xml:space="preserve">6. По проекту бюджета округа и отчету о его исполнении за отчетный финансовый год проводятся публичные слушания в порядке, установленном Уставом Ужурского муниципального </w:t>
      </w:r>
      <w:r w:rsidRPr="00086B6C">
        <w:rPr>
          <w:rFonts w:ascii="Times New Roman" w:hAnsi="Times New Roman" w:cs="Times New Roman"/>
          <w:sz w:val="28"/>
          <w:szCs w:val="28"/>
        </w:rPr>
        <w:t>округа Красноярского края</w:t>
      </w:r>
      <w:r w:rsidRPr="00086B6C">
        <w:rPr>
          <w:rFonts w:ascii="Times New Roman" w:hAnsi="Times New Roman" w:cs="Times New Roman"/>
          <w:i/>
          <w:sz w:val="28"/>
          <w:szCs w:val="28"/>
        </w:rPr>
        <w:t xml:space="preserve"> </w:t>
      </w:r>
      <w:r w:rsidRPr="00086B6C">
        <w:rPr>
          <w:rFonts w:ascii="Times New Roman" w:hAnsi="Times New Roman" w:cs="Times New Roman"/>
          <w:sz w:val="28"/>
          <w:szCs w:val="28"/>
        </w:rPr>
        <w:t>и (или) нормативными правовыми актами представительного органа.</w:t>
      </w:r>
    </w:p>
    <w:p w14:paraId="1639B7B9" w14:textId="77777777" w:rsidR="00DE2E22" w:rsidRPr="00086B6C" w:rsidRDefault="00DE2E22" w:rsidP="00DE2E22">
      <w:pPr>
        <w:spacing w:after="0" w:line="240" w:lineRule="auto"/>
        <w:ind w:firstLine="709"/>
        <w:jc w:val="both"/>
        <w:outlineLvl w:val="3"/>
        <w:rPr>
          <w:rFonts w:ascii="Times New Roman" w:hAnsi="Times New Roman" w:cs="Times New Roman"/>
          <w:b/>
          <w:sz w:val="28"/>
          <w:szCs w:val="28"/>
        </w:rPr>
      </w:pPr>
    </w:p>
    <w:p w14:paraId="3F49F625" w14:textId="77777777" w:rsidR="00DE2E22" w:rsidRPr="009E527C" w:rsidRDefault="00DE2E22" w:rsidP="00DE2E22">
      <w:pPr>
        <w:spacing w:after="0" w:line="240" w:lineRule="auto"/>
        <w:ind w:firstLine="709"/>
        <w:jc w:val="both"/>
        <w:outlineLvl w:val="3"/>
        <w:rPr>
          <w:rFonts w:ascii="Times New Roman" w:hAnsi="Times New Roman" w:cs="Times New Roman"/>
          <w:b/>
          <w:bCs/>
          <w:sz w:val="28"/>
          <w:szCs w:val="28"/>
        </w:rPr>
      </w:pPr>
      <w:r w:rsidRPr="009E527C">
        <w:rPr>
          <w:rFonts w:ascii="Times New Roman" w:hAnsi="Times New Roman" w:cs="Times New Roman"/>
          <w:b/>
          <w:sz w:val="28"/>
          <w:szCs w:val="28"/>
        </w:rPr>
        <w:t xml:space="preserve">Статья 17. </w:t>
      </w:r>
      <w:r w:rsidRPr="009E527C">
        <w:rPr>
          <w:rFonts w:ascii="Times New Roman" w:hAnsi="Times New Roman" w:cs="Times New Roman"/>
          <w:b/>
          <w:bCs/>
          <w:sz w:val="28"/>
          <w:szCs w:val="28"/>
        </w:rPr>
        <w:t>Внесение проекта решения о бюджете на рассмотрение представительного органа</w:t>
      </w:r>
    </w:p>
    <w:p w14:paraId="1374BD4A" w14:textId="77777777" w:rsidR="00DE2E22" w:rsidRPr="009E527C" w:rsidRDefault="00DE2E22" w:rsidP="00DE2E22">
      <w:pPr>
        <w:spacing w:after="0" w:line="240" w:lineRule="auto"/>
        <w:ind w:firstLine="709"/>
        <w:jc w:val="both"/>
        <w:rPr>
          <w:rFonts w:ascii="Times New Roman" w:hAnsi="Times New Roman" w:cs="Times New Roman"/>
          <w:b/>
          <w:bCs/>
          <w:sz w:val="28"/>
          <w:szCs w:val="28"/>
        </w:rPr>
      </w:pPr>
    </w:p>
    <w:p w14:paraId="008E7D2E" w14:textId="77777777" w:rsidR="00DE2E22" w:rsidRPr="009E527C" w:rsidRDefault="00DE2E22" w:rsidP="00DE2E22">
      <w:pPr>
        <w:spacing w:after="0" w:line="240" w:lineRule="auto"/>
        <w:ind w:firstLine="709"/>
        <w:jc w:val="both"/>
        <w:rPr>
          <w:rFonts w:ascii="Times New Roman" w:hAnsi="Times New Roman" w:cs="Times New Roman"/>
          <w:sz w:val="28"/>
          <w:szCs w:val="28"/>
        </w:rPr>
      </w:pPr>
      <w:r w:rsidRPr="009E527C">
        <w:rPr>
          <w:rFonts w:ascii="Times New Roman" w:hAnsi="Times New Roman" w:cs="Times New Roman"/>
          <w:sz w:val="28"/>
          <w:szCs w:val="28"/>
        </w:rPr>
        <w:t>1. Местная администрация вносит проект решения о бюджете округа в представительный орган не позднее 15 ноября текущего года.</w:t>
      </w:r>
    </w:p>
    <w:p w14:paraId="7564F126" w14:textId="77777777" w:rsidR="00DE2E22" w:rsidRDefault="00DE2E22" w:rsidP="00DE2E22">
      <w:pPr>
        <w:spacing w:after="0" w:line="240" w:lineRule="auto"/>
        <w:ind w:firstLine="709"/>
        <w:jc w:val="both"/>
        <w:rPr>
          <w:rFonts w:ascii="Times New Roman" w:eastAsia="Times New Roman" w:hAnsi="Times New Roman" w:cs="Times New Roman"/>
          <w:sz w:val="28"/>
          <w:szCs w:val="28"/>
        </w:rPr>
      </w:pPr>
      <w:r w:rsidRPr="009E527C">
        <w:rPr>
          <w:rFonts w:ascii="Times New Roman" w:eastAsia="Times New Roman" w:hAnsi="Times New Roman" w:cs="Times New Roman"/>
          <w:sz w:val="28"/>
          <w:szCs w:val="28"/>
        </w:rPr>
        <w:t>Одновременно с проектом бюджета округа в представительный орган представляются документы и материалы в соответствии со статьей 184.2 Бюджетного кодекса Российской</w:t>
      </w:r>
      <w:r>
        <w:rPr>
          <w:rFonts w:ascii="Times New Roman" w:eastAsia="Times New Roman" w:hAnsi="Times New Roman" w:cs="Times New Roman"/>
          <w:sz w:val="28"/>
          <w:szCs w:val="28"/>
        </w:rPr>
        <w:t xml:space="preserve"> Федерации.</w:t>
      </w:r>
    </w:p>
    <w:p w14:paraId="665A8F2B" w14:textId="77777777" w:rsidR="00856ACC" w:rsidRDefault="00DE2E22" w:rsidP="00856ACC">
      <w:pPr>
        <w:pStyle w:val="ConsNormal"/>
        <w:widowControl/>
        <w:ind w:firstLine="709"/>
        <w:jc w:val="both"/>
        <w:rPr>
          <w:rFonts w:ascii="Times New Roman" w:hAnsi="Times New Roman" w:cs="Times New Roman"/>
          <w:sz w:val="28"/>
          <w:szCs w:val="28"/>
        </w:rPr>
      </w:pPr>
      <w:r w:rsidRPr="003E63F7">
        <w:rPr>
          <w:rFonts w:ascii="Times New Roman" w:hAnsi="Times New Roman" w:cs="Times New Roman"/>
          <w:sz w:val="28"/>
          <w:szCs w:val="28"/>
        </w:rPr>
        <w:t xml:space="preserve">2. Председатель представительного органа направляет проект решения о бюджете, соответствующие документы и материалы в </w:t>
      </w:r>
      <w:r w:rsidR="00856ACC">
        <w:rPr>
          <w:rFonts w:ascii="Times New Roman" w:hAnsi="Times New Roman" w:cs="Times New Roman"/>
          <w:sz w:val="28"/>
          <w:szCs w:val="28"/>
        </w:rPr>
        <w:t>2. Председатель представительного органа направляет проект решения о бюджете, соответствующие документы и материалы в постоянную комиссию по бюджету для принятия решения о его готовности к рассмотрению на сессии.</w:t>
      </w:r>
    </w:p>
    <w:p w14:paraId="3B333FE2" w14:textId="77777777" w:rsidR="00856ACC" w:rsidRDefault="00856ACC" w:rsidP="00856ACC">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3. На основании решения комиссии по бюджету проект решения о бюджете, соответствующие документы и материалы передаются на рассмотрение представительным органом, либо подлежит возврату на доработку местной администрации, если состав представленных документов и материалов не соответствует требованиям Бюджетного кодекса Российской Федерации и настоящего Положения.</w:t>
      </w:r>
    </w:p>
    <w:p w14:paraId="0493623C" w14:textId="3826A415" w:rsidR="00DE2E22" w:rsidRDefault="00DE2E22" w:rsidP="00856ACC">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Доработанные проект решения о бюджете, соответствующие материалы и документы должны быть представлены в представительный орган в недельный срок.</w:t>
      </w:r>
    </w:p>
    <w:p w14:paraId="252C4116" w14:textId="77777777" w:rsidR="00DE2E22" w:rsidRDefault="00DE2E22" w:rsidP="00DE2E22">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4. Проект решения о бюджете, соответствующие материалы и документы, внесенные с соблюдением требований настоящего Положения, в течение трех дней направляется председателем представительного органа во все постоянные комиссии представительного органа </w:t>
      </w:r>
      <w:r w:rsidRPr="00714520">
        <w:rPr>
          <w:rFonts w:ascii="Times New Roman" w:hAnsi="Times New Roman" w:cs="Times New Roman"/>
          <w:sz w:val="28"/>
          <w:szCs w:val="28"/>
        </w:rPr>
        <w:t>для внесения замечаний и предложений, контрольно-счетный орган – на заключение.</w:t>
      </w:r>
      <w:r>
        <w:rPr>
          <w:rFonts w:ascii="Times New Roman" w:hAnsi="Times New Roman" w:cs="Times New Roman"/>
          <w:sz w:val="28"/>
          <w:szCs w:val="28"/>
        </w:rPr>
        <w:t xml:space="preserve"> </w:t>
      </w:r>
    </w:p>
    <w:p w14:paraId="2DC99FB1" w14:textId="77777777" w:rsidR="00DE2E22" w:rsidRDefault="00DE2E22" w:rsidP="00DE2E22">
      <w:pPr>
        <w:pStyle w:val="ConsNormal"/>
        <w:widowControl/>
        <w:ind w:left="709" w:firstLine="0"/>
        <w:jc w:val="both"/>
        <w:rPr>
          <w:rFonts w:ascii="Times New Roman" w:hAnsi="Times New Roman" w:cs="Times New Roman"/>
          <w:sz w:val="28"/>
          <w:szCs w:val="28"/>
        </w:rPr>
      </w:pPr>
    </w:p>
    <w:p w14:paraId="2B0013B5" w14:textId="77777777" w:rsidR="00DE2E22" w:rsidRDefault="00DE2E22" w:rsidP="00DE2E22">
      <w:pPr>
        <w:pStyle w:val="ConsNormal"/>
        <w:widowControl/>
        <w:ind w:firstLine="709"/>
        <w:jc w:val="both"/>
        <w:rPr>
          <w:rFonts w:ascii="Times New Roman" w:hAnsi="Times New Roman" w:cs="Times New Roman"/>
          <w:b/>
          <w:sz w:val="28"/>
          <w:szCs w:val="28"/>
        </w:rPr>
      </w:pPr>
      <w:r w:rsidRPr="00481658">
        <w:rPr>
          <w:rFonts w:ascii="Times New Roman" w:hAnsi="Times New Roman" w:cs="Times New Roman"/>
          <w:b/>
          <w:sz w:val="28"/>
          <w:szCs w:val="28"/>
        </w:rPr>
        <w:lastRenderedPageBreak/>
        <w:t>Статья 18. Порядок рассмотрения проекта решения о бюджете округа на очередной финансовый год и плановый период</w:t>
      </w:r>
    </w:p>
    <w:p w14:paraId="3D00C864" w14:textId="77777777" w:rsidR="00DE2E22" w:rsidRDefault="00DE2E22" w:rsidP="00DE2E22">
      <w:pPr>
        <w:pStyle w:val="ConsNormal"/>
        <w:widowControl/>
        <w:ind w:firstLine="709"/>
        <w:jc w:val="both"/>
        <w:rPr>
          <w:rFonts w:ascii="Times New Roman" w:hAnsi="Times New Roman" w:cs="Times New Roman"/>
          <w:b/>
          <w:sz w:val="28"/>
          <w:szCs w:val="28"/>
        </w:rPr>
      </w:pPr>
    </w:p>
    <w:p w14:paraId="68BF477F" w14:textId="6B616B3A" w:rsidR="00DE2E22" w:rsidRDefault="009E50F6" w:rsidP="009E50F6">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Представительный орган рассматривает проект решения о местном бюджете на очередной финансовый год и плановый период в соответствии с регламентом представительного органа.</w:t>
      </w:r>
    </w:p>
    <w:p w14:paraId="135B77A0" w14:textId="77777777" w:rsidR="009E50F6" w:rsidRDefault="009E50F6" w:rsidP="009E50F6">
      <w:pPr>
        <w:pStyle w:val="ConsNormal"/>
        <w:widowControl/>
        <w:ind w:firstLine="709"/>
        <w:jc w:val="both"/>
        <w:rPr>
          <w:rFonts w:ascii="Times New Roman" w:hAnsi="Times New Roman" w:cs="Times New Roman"/>
          <w:sz w:val="28"/>
          <w:szCs w:val="28"/>
        </w:rPr>
      </w:pPr>
    </w:p>
    <w:p w14:paraId="0D26B106" w14:textId="77777777" w:rsidR="00DE2E22" w:rsidRDefault="00DE2E22" w:rsidP="00DE2E22">
      <w:pPr>
        <w:pStyle w:val="ConsNormal"/>
        <w:widowControl/>
        <w:ind w:firstLine="709"/>
        <w:jc w:val="both"/>
        <w:rPr>
          <w:rFonts w:ascii="Times New Roman" w:hAnsi="Times New Roman" w:cs="Times New Roman"/>
          <w:b/>
          <w:sz w:val="28"/>
          <w:szCs w:val="28"/>
        </w:rPr>
      </w:pPr>
      <w:r w:rsidRPr="00481658">
        <w:rPr>
          <w:rFonts w:ascii="Times New Roman" w:hAnsi="Times New Roman" w:cs="Times New Roman"/>
          <w:b/>
          <w:sz w:val="28"/>
          <w:szCs w:val="28"/>
        </w:rPr>
        <w:t>Статья 19. Внесение изменений в решение о бюджете округа на текущий финансовый год и плановый период</w:t>
      </w:r>
    </w:p>
    <w:p w14:paraId="2061FD83" w14:textId="77777777" w:rsidR="00DE2E22" w:rsidRDefault="00DE2E22" w:rsidP="00DE2E22">
      <w:pPr>
        <w:pStyle w:val="ConsNormal"/>
        <w:widowControl/>
        <w:ind w:firstLine="709"/>
        <w:jc w:val="both"/>
        <w:rPr>
          <w:rFonts w:ascii="Times New Roman" w:hAnsi="Times New Roman" w:cs="Times New Roman"/>
          <w:b/>
          <w:sz w:val="28"/>
          <w:szCs w:val="28"/>
        </w:rPr>
      </w:pPr>
    </w:p>
    <w:p w14:paraId="6A474542" w14:textId="77777777" w:rsidR="00DE2E22" w:rsidRPr="009E50F6" w:rsidRDefault="00DE2E22" w:rsidP="00DE2E22">
      <w:pPr>
        <w:pStyle w:val="ConsNormal"/>
        <w:widowControl/>
        <w:numPr>
          <w:ilvl w:val="2"/>
          <w:numId w:val="7"/>
        </w:numPr>
        <w:jc w:val="both"/>
        <w:rPr>
          <w:rFonts w:ascii="Times New Roman" w:hAnsi="Times New Roman" w:cs="Times New Roman"/>
          <w:sz w:val="28"/>
          <w:szCs w:val="28"/>
        </w:rPr>
      </w:pPr>
      <w:r w:rsidRPr="005F0178">
        <w:rPr>
          <w:rFonts w:ascii="Times New Roman" w:hAnsi="Times New Roman" w:cs="Times New Roman"/>
          <w:sz w:val="28"/>
          <w:szCs w:val="28"/>
        </w:rPr>
        <w:t xml:space="preserve">Местная администрация разрабатывает и вносит в представительный орган проекты решений о внесении изменений в решения о бюджете округа на текущий финансовый год и плановый период по всем вопросам, являющимся предметом правового регулирования </w:t>
      </w:r>
      <w:r w:rsidRPr="009E50F6">
        <w:rPr>
          <w:rFonts w:ascii="Times New Roman" w:hAnsi="Times New Roman" w:cs="Times New Roman"/>
          <w:sz w:val="28"/>
          <w:szCs w:val="28"/>
        </w:rPr>
        <w:t>указанного решения.</w:t>
      </w:r>
    </w:p>
    <w:p w14:paraId="4B38D76F" w14:textId="1519D6CC" w:rsidR="00DE2E22" w:rsidRPr="009E50F6" w:rsidRDefault="00DE2E22" w:rsidP="00DE2E22">
      <w:pPr>
        <w:pStyle w:val="aff"/>
        <w:numPr>
          <w:ilvl w:val="0"/>
          <w:numId w:val="7"/>
        </w:numPr>
        <w:spacing w:after="0" w:line="240" w:lineRule="auto"/>
        <w:jc w:val="both"/>
        <w:rPr>
          <w:rFonts w:ascii="Times New Roman" w:hAnsi="Times New Roman" w:cs="Times New Roman"/>
          <w:sz w:val="28"/>
          <w:szCs w:val="28"/>
        </w:rPr>
      </w:pPr>
      <w:r w:rsidRPr="009E50F6">
        <w:rPr>
          <w:rFonts w:ascii="Times New Roman" w:hAnsi="Times New Roman" w:cs="Times New Roman"/>
          <w:sz w:val="28"/>
          <w:szCs w:val="28"/>
        </w:rPr>
        <w:t>Одновременно с проектом решений местной администрацией представляется пояснительная записка с обоснованием предлагаемых изменений и дополнений в решение о бюджете округа на текущий финансовый год и плановый период</w:t>
      </w:r>
      <w:r w:rsidR="00A000E3" w:rsidRPr="009E50F6">
        <w:rPr>
          <w:rFonts w:ascii="Times New Roman" w:hAnsi="Times New Roman" w:cs="Times New Roman"/>
          <w:sz w:val="28"/>
          <w:szCs w:val="28"/>
        </w:rPr>
        <w:t xml:space="preserve">. </w:t>
      </w:r>
    </w:p>
    <w:p w14:paraId="39D10667" w14:textId="325CE0A1" w:rsidR="007011B2" w:rsidRPr="009E50F6" w:rsidRDefault="00DE2E22" w:rsidP="00480A0E">
      <w:pPr>
        <w:pStyle w:val="aff"/>
        <w:numPr>
          <w:ilvl w:val="0"/>
          <w:numId w:val="7"/>
        </w:numPr>
        <w:spacing w:after="0" w:line="240" w:lineRule="auto"/>
        <w:jc w:val="both"/>
        <w:rPr>
          <w:rFonts w:ascii="Times New Roman" w:hAnsi="Times New Roman" w:cs="Times New Roman"/>
          <w:sz w:val="28"/>
          <w:szCs w:val="28"/>
        </w:rPr>
      </w:pPr>
      <w:r w:rsidRPr="009E50F6">
        <w:rPr>
          <w:rFonts w:ascii="Times New Roman" w:hAnsi="Times New Roman" w:cs="Times New Roman"/>
          <w:sz w:val="28"/>
          <w:szCs w:val="28"/>
        </w:rPr>
        <w:t xml:space="preserve">Проект решения о внесении изменений в решение о бюджете округа на текущий финансовый год и плановый период </w:t>
      </w:r>
      <w:r w:rsidR="007011B2" w:rsidRPr="009E50F6">
        <w:rPr>
          <w:rFonts w:ascii="Times New Roman" w:hAnsi="Times New Roman" w:cs="Times New Roman"/>
          <w:sz w:val="28"/>
          <w:szCs w:val="28"/>
        </w:rPr>
        <w:t>предоставляется</w:t>
      </w:r>
      <w:r w:rsidRPr="009E50F6">
        <w:rPr>
          <w:rFonts w:ascii="Times New Roman" w:hAnsi="Times New Roman" w:cs="Times New Roman"/>
          <w:sz w:val="28"/>
          <w:szCs w:val="28"/>
        </w:rPr>
        <w:t xml:space="preserve"> </w:t>
      </w:r>
      <w:r w:rsidR="007011B2" w:rsidRPr="009E50F6">
        <w:rPr>
          <w:rFonts w:ascii="Times New Roman" w:hAnsi="Times New Roman" w:cs="Times New Roman"/>
          <w:sz w:val="28"/>
          <w:szCs w:val="28"/>
        </w:rPr>
        <w:t xml:space="preserve">в </w:t>
      </w:r>
      <w:r w:rsidRPr="009E50F6">
        <w:rPr>
          <w:rFonts w:ascii="Times New Roman" w:hAnsi="Times New Roman" w:cs="Times New Roman"/>
          <w:sz w:val="28"/>
          <w:szCs w:val="28"/>
        </w:rPr>
        <w:t>представительны</w:t>
      </w:r>
      <w:r w:rsidR="007011B2" w:rsidRPr="009E50F6">
        <w:rPr>
          <w:rFonts w:ascii="Times New Roman" w:hAnsi="Times New Roman" w:cs="Times New Roman"/>
          <w:sz w:val="28"/>
          <w:szCs w:val="28"/>
        </w:rPr>
        <w:t>й</w:t>
      </w:r>
      <w:r w:rsidRPr="009E50F6">
        <w:rPr>
          <w:rFonts w:ascii="Times New Roman" w:hAnsi="Times New Roman" w:cs="Times New Roman"/>
          <w:sz w:val="28"/>
          <w:szCs w:val="28"/>
        </w:rPr>
        <w:t xml:space="preserve"> орган</w:t>
      </w:r>
      <w:r w:rsidR="007011B2" w:rsidRPr="009E50F6">
        <w:rPr>
          <w:rFonts w:ascii="Times New Roman" w:hAnsi="Times New Roman" w:cs="Times New Roman"/>
          <w:sz w:val="28"/>
          <w:szCs w:val="28"/>
        </w:rPr>
        <w:t xml:space="preserve"> не позднее чем за 10 рабочих дней до заседания на котором предполагается его рассмотрение.</w:t>
      </w:r>
    </w:p>
    <w:p w14:paraId="6A2B9D9D" w14:textId="7524E297" w:rsidR="00480A0E" w:rsidRPr="009E50F6" w:rsidRDefault="00480A0E" w:rsidP="00480A0E">
      <w:pPr>
        <w:pStyle w:val="aff"/>
        <w:numPr>
          <w:ilvl w:val="0"/>
          <w:numId w:val="7"/>
        </w:numPr>
        <w:spacing w:after="0" w:line="240" w:lineRule="auto"/>
        <w:jc w:val="both"/>
        <w:rPr>
          <w:rFonts w:ascii="Times New Roman" w:hAnsi="Times New Roman" w:cs="Times New Roman"/>
          <w:sz w:val="28"/>
          <w:szCs w:val="28"/>
        </w:rPr>
      </w:pPr>
      <w:r w:rsidRPr="009E50F6">
        <w:rPr>
          <w:rFonts w:ascii="Times New Roman" w:hAnsi="Times New Roman" w:cs="Times New Roman"/>
          <w:sz w:val="28"/>
          <w:szCs w:val="28"/>
        </w:rPr>
        <w:t>Проект решения о внесении изменений в решение о бюджете округа на текущий финансовый год и плановый период предоставляется в контрольно-счетный орган не позднее чем за 10 рабочих дней до заседания на котором предполагается его рассмотрение.</w:t>
      </w:r>
    </w:p>
    <w:p w14:paraId="0383257E" w14:textId="77777777" w:rsidR="00DE2E22" w:rsidRDefault="00DE2E22" w:rsidP="00DE2E22">
      <w:pPr>
        <w:spacing w:after="0" w:line="240" w:lineRule="auto"/>
        <w:ind w:firstLine="709"/>
        <w:jc w:val="center"/>
        <w:rPr>
          <w:rFonts w:ascii="Times New Roman" w:hAnsi="Times New Roman" w:cs="Times New Roman"/>
          <w:b/>
          <w:sz w:val="28"/>
          <w:szCs w:val="28"/>
        </w:rPr>
      </w:pPr>
    </w:p>
    <w:p w14:paraId="59420918" w14:textId="77777777" w:rsidR="00DE2E22" w:rsidRPr="00481658" w:rsidRDefault="00DE2E22" w:rsidP="00DE2E22">
      <w:pPr>
        <w:spacing w:after="0" w:line="240" w:lineRule="auto"/>
        <w:ind w:firstLine="709"/>
        <w:jc w:val="center"/>
        <w:rPr>
          <w:rFonts w:ascii="Times New Roman" w:hAnsi="Times New Roman" w:cs="Times New Roman"/>
          <w:b/>
          <w:sz w:val="28"/>
          <w:szCs w:val="28"/>
        </w:rPr>
      </w:pPr>
      <w:r w:rsidRPr="00481658">
        <w:rPr>
          <w:rFonts w:ascii="Times New Roman" w:hAnsi="Times New Roman" w:cs="Times New Roman"/>
          <w:b/>
          <w:sz w:val="28"/>
          <w:szCs w:val="28"/>
        </w:rPr>
        <w:t>Глава 6. ИСПОЛНЕНИЕ БЮДЖЕТА ОКРУГА</w:t>
      </w:r>
    </w:p>
    <w:p w14:paraId="5563D202" w14:textId="77777777" w:rsidR="00DE2E22" w:rsidRPr="00481658" w:rsidRDefault="00DE2E22" w:rsidP="00DE2E22">
      <w:pPr>
        <w:spacing w:after="0" w:line="240" w:lineRule="auto"/>
        <w:ind w:firstLine="709"/>
        <w:jc w:val="center"/>
        <w:rPr>
          <w:rFonts w:ascii="Times New Roman" w:hAnsi="Times New Roman" w:cs="Times New Roman"/>
          <w:b/>
          <w:sz w:val="28"/>
          <w:szCs w:val="28"/>
        </w:rPr>
      </w:pPr>
    </w:p>
    <w:p w14:paraId="717C6CF7" w14:textId="77777777" w:rsidR="00DE2E22" w:rsidRPr="00481658" w:rsidRDefault="00DE2E22" w:rsidP="00DE2E22">
      <w:pPr>
        <w:pStyle w:val="ConsNormal"/>
        <w:widowControl/>
        <w:ind w:firstLine="709"/>
        <w:jc w:val="both"/>
        <w:rPr>
          <w:rFonts w:ascii="Times New Roman" w:hAnsi="Times New Roman" w:cs="Times New Roman"/>
          <w:b/>
          <w:sz w:val="28"/>
          <w:szCs w:val="28"/>
        </w:rPr>
      </w:pPr>
      <w:r w:rsidRPr="00481658">
        <w:rPr>
          <w:rFonts w:ascii="Times New Roman" w:hAnsi="Times New Roman" w:cs="Times New Roman"/>
          <w:b/>
          <w:sz w:val="28"/>
          <w:szCs w:val="28"/>
        </w:rPr>
        <w:t xml:space="preserve">Статья 20. Исполнение бюджета округа </w:t>
      </w:r>
    </w:p>
    <w:p w14:paraId="4D6D428E" w14:textId="77777777" w:rsidR="00DE2E22" w:rsidRPr="00481658" w:rsidRDefault="00DE2E22" w:rsidP="00DE2E22">
      <w:pPr>
        <w:pStyle w:val="ConsNormal"/>
        <w:widowControl/>
        <w:ind w:firstLine="709"/>
        <w:jc w:val="both"/>
        <w:rPr>
          <w:rFonts w:ascii="Times New Roman" w:hAnsi="Times New Roman" w:cs="Times New Roman"/>
          <w:b/>
          <w:sz w:val="28"/>
          <w:szCs w:val="28"/>
        </w:rPr>
      </w:pPr>
    </w:p>
    <w:p w14:paraId="739F211E" w14:textId="77777777" w:rsidR="00DE2E22" w:rsidRPr="00481658" w:rsidRDefault="00DE2E22" w:rsidP="00DE2E22">
      <w:pPr>
        <w:pStyle w:val="aff"/>
        <w:numPr>
          <w:ilvl w:val="0"/>
          <w:numId w:val="11"/>
        </w:numPr>
        <w:spacing w:after="0" w:line="240" w:lineRule="auto"/>
        <w:ind w:left="0" w:firstLine="709"/>
        <w:jc w:val="both"/>
        <w:rPr>
          <w:rFonts w:ascii="Times New Roman" w:hAnsi="Times New Roman" w:cs="Times New Roman"/>
          <w:sz w:val="28"/>
          <w:szCs w:val="28"/>
        </w:rPr>
      </w:pPr>
      <w:r w:rsidRPr="00481658">
        <w:rPr>
          <w:rFonts w:ascii="Times New Roman" w:hAnsi="Times New Roman" w:cs="Times New Roman"/>
          <w:sz w:val="28"/>
          <w:szCs w:val="28"/>
        </w:rPr>
        <w:t>Исполнение бюджета округа по доходам осуществляется в соответствии со статьей 218 Бюджетного кодекса Российской Федерации.</w:t>
      </w:r>
    </w:p>
    <w:p w14:paraId="3AC66C71" w14:textId="77777777" w:rsidR="00DE2E22" w:rsidRPr="00481658" w:rsidRDefault="00DE2E22" w:rsidP="00DE2E22">
      <w:pPr>
        <w:pStyle w:val="aff"/>
        <w:numPr>
          <w:ilvl w:val="0"/>
          <w:numId w:val="11"/>
        </w:numPr>
        <w:spacing w:after="0" w:line="240" w:lineRule="auto"/>
        <w:ind w:left="0" w:firstLine="709"/>
        <w:jc w:val="both"/>
        <w:rPr>
          <w:rFonts w:ascii="Times New Roman" w:hAnsi="Times New Roman" w:cs="Times New Roman"/>
          <w:sz w:val="28"/>
          <w:szCs w:val="28"/>
        </w:rPr>
      </w:pPr>
      <w:r w:rsidRPr="00481658">
        <w:rPr>
          <w:rFonts w:ascii="Times New Roman" w:hAnsi="Times New Roman" w:cs="Times New Roman"/>
          <w:sz w:val="28"/>
          <w:szCs w:val="28"/>
        </w:rPr>
        <w:t>Исполнение бюджета округа по расходам осуществляется в соответствии со статьей 219 Бюджетного кодекса Российской Федерации.</w:t>
      </w:r>
    </w:p>
    <w:p w14:paraId="693AFE4B" w14:textId="77777777" w:rsidR="00DE2E22" w:rsidRDefault="00DE2E22" w:rsidP="00DE2E22">
      <w:pPr>
        <w:pStyle w:val="aff"/>
        <w:numPr>
          <w:ilvl w:val="0"/>
          <w:numId w:val="11"/>
        </w:numPr>
        <w:spacing w:after="0" w:line="240" w:lineRule="auto"/>
        <w:ind w:left="0" w:firstLine="709"/>
        <w:jc w:val="both"/>
        <w:outlineLvl w:val="3"/>
        <w:rPr>
          <w:rFonts w:ascii="Times New Roman" w:hAnsi="Times New Roman" w:cs="Times New Roman"/>
          <w:bCs/>
          <w:sz w:val="28"/>
          <w:szCs w:val="28"/>
        </w:rPr>
      </w:pPr>
      <w:r w:rsidRPr="00481658">
        <w:rPr>
          <w:rFonts w:ascii="Times New Roman" w:hAnsi="Times New Roman" w:cs="Times New Roman"/>
          <w:bCs/>
          <w:sz w:val="28"/>
          <w:szCs w:val="28"/>
        </w:rPr>
        <w:t>Исполнение бюджета по источникам</w:t>
      </w:r>
      <w:r>
        <w:rPr>
          <w:rFonts w:ascii="Times New Roman" w:hAnsi="Times New Roman" w:cs="Times New Roman"/>
          <w:bCs/>
          <w:sz w:val="28"/>
          <w:szCs w:val="28"/>
        </w:rPr>
        <w:t xml:space="preserve"> финансирования дефицита бюджета осуществляется в соответствии со статьей 219.2 Бюджетного кодекса Российской Федерации. </w:t>
      </w:r>
    </w:p>
    <w:p w14:paraId="3B0A20EE" w14:textId="77777777" w:rsidR="009E50F6" w:rsidRDefault="009E50F6" w:rsidP="009E50F6">
      <w:pPr>
        <w:spacing w:after="0" w:line="240" w:lineRule="auto"/>
        <w:jc w:val="both"/>
        <w:outlineLvl w:val="3"/>
        <w:rPr>
          <w:rFonts w:ascii="Times New Roman" w:hAnsi="Times New Roman" w:cs="Times New Roman"/>
          <w:b/>
          <w:bCs/>
          <w:sz w:val="28"/>
          <w:szCs w:val="28"/>
        </w:rPr>
      </w:pPr>
    </w:p>
    <w:p w14:paraId="51E1B511" w14:textId="72156D2C" w:rsidR="00DE2E22" w:rsidRDefault="00DE2E22" w:rsidP="009E50F6">
      <w:pPr>
        <w:spacing w:after="0" w:line="240" w:lineRule="auto"/>
        <w:ind w:firstLine="709"/>
        <w:jc w:val="center"/>
        <w:outlineLvl w:val="3"/>
        <w:rPr>
          <w:rFonts w:ascii="Times New Roman" w:hAnsi="Times New Roman" w:cs="Times New Roman"/>
          <w:b/>
          <w:bCs/>
          <w:sz w:val="28"/>
          <w:szCs w:val="28"/>
        </w:rPr>
      </w:pPr>
      <w:r w:rsidRPr="006D1C96">
        <w:rPr>
          <w:rFonts w:ascii="Times New Roman" w:hAnsi="Times New Roman" w:cs="Times New Roman"/>
          <w:b/>
          <w:bCs/>
          <w:sz w:val="28"/>
          <w:szCs w:val="28"/>
        </w:rPr>
        <w:t>Статья 21. Лицевые счета для учета операций по исполнению бюджета</w:t>
      </w:r>
    </w:p>
    <w:p w14:paraId="5AEC3EB1" w14:textId="77777777" w:rsidR="00DE2E22" w:rsidRDefault="00DE2E22" w:rsidP="00DE2E22">
      <w:pPr>
        <w:spacing w:after="0" w:line="240" w:lineRule="auto"/>
        <w:ind w:firstLine="709"/>
        <w:jc w:val="both"/>
        <w:rPr>
          <w:rFonts w:ascii="Times New Roman" w:hAnsi="Times New Roman" w:cs="Times New Roman"/>
          <w:bCs/>
          <w:sz w:val="28"/>
          <w:szCs w:val="28"/>
        </w:rPr>
      </w:pPr>
    </w:p>
    <w:p w14:paraId="342DED42" w14:textId="77777777" w:rsidR="00DE2E22" w:rsidRDefault="00DE2E22" w:rsidP="00DE2E2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Учет операций по исполнению бюджета, осуществляемых участниками бюджетного процесса в рамках их бюджетных полномочий, производится на </w:t>
      </w:r>
      <w:r>
        <w:rPr>
          <w:rFonts w:ascii="Times New Roman" w:hAnsi="Times New Roman" w:cs="Times New Roman"/>
          <w:bCs/>
          <w:sz w:val="28"/>
          <w:szCs w:val="28"/>
        </w:rPr>
        <w:lastRenderedPageBreak/>
        <w:t>лицевых счетах, открываемых в соответствии с положениями Бюджетного кодекса Российской Федерации.</w:t>
      </w:r>
    </w:p>
    <w:p w14:paraId="60F3D876" w14:textId="77777777" w:rsidR="00DE2E22" w:rsidRDefault="00DE2E22" w:rsidP="00DE2E22">
      <w:pPr>
        <w:spacing w:after="0" w:line="240" w:lineRule="auto"/>
        <w:ind w:firstLine="709"/>
        <w:jc w:val="both"/>
        <w:rPr>
          <w:rFonts w:ascii="Times New Roman" w:hAnsi="Times New Roman" w:cs="Times New Roman"/>
          <w:bCs/>
          <w:sz w:val="28"/>
          <w:szCs w:val="28"/>
        </w:rPr>
      </w:pPr>
    </w:p>
    <w:p w14:paraId="05C41EC2" w14:textId="77777777" w:rsidR="00DE2E22" w:rsidRDefault="00DE2E22" w:rsidP="00DE2E22">
      <w:pPr>
        <w:spacing w:after="0" w:line="240" w:lineRule="auto"/>
        <w:ind w:firstLine="709"/>
        <w:jc w:val="both"/>
        <w:rPr>
          <w:rFonts w:ascii="Times New Roman" w:hAnsi="Times New Roman" w:cs="Times New Roman"/>
          <w:sz w:val="28"/>
          <w:szCs w:val="28"/>
        </w:rPr>
      </w:pPr>
    </w:p>
    <w:p w14:paraId="4FDC9D91" w14:textId="77777777" w:rsidR="00DE2E22" w:rsidRDefault="00DE2E22" w:rsidP="00DE2E22">
      <w:pPr>
        <w:pStyle w:val="ConsNormal"/>
        <w:widowControl/>
        <w:ind w:firstLine="709"/>
        <w:jc w:val="center"/>
      </w:pPr>
      <w:r>
        <w:rPr>
          <w:rFonts w:ascii="Times New Roman" w:hAnsi="Times New Roman" w:cs="Times New Roman"/>
          <w:b/>
          <w:sz w:val="28"/>
          <w:szCs w:val="28"/>
        </w:rPr>
        <w:t xml:space="preserve">Глава 7. </w:t>
      </w:r>
      <w:r w:rsidRPr="002144EC">
        <w:rPr>
          <w:rFonts w:ascii="Times New Roman" w:hAnsi="Times New Roman" w:cs="Times New Roman"/>
          <w:b/>
          <w:bCs/>
          <w:sz w:val="28"/>
          <w:szCs w:val="28"/>
        </w:rPr>
        <w:t>СОСТАВЛЕНИЕ, ВНЕШНЯЯ ПРОВЕРКА, РАССМОТРЕНИЕ И УТВЕРЖДЕНИЕ БЮДЖЕТНОЙ ОТЧЕТНОСТИ. МУНИЦИПАЛЬНЫЙ ФИНАНСОВЫЙ КОНТРОЛЬ</w:t>
      </w:r>
    </w:p>
    <w:p w14:paraId="5D959A24" w14:textId="77777777" w:rsidR="00DE2E22" w:rsidRDefault="00DE2E22" w:rsidP="00DE2E22">
      <w:pPr>
        <w:pStyle w:val="ConsNormal"/>
        <w:widowControl/>
        <w:ind w:firstLine="709"/>
        <w:jc w:val="center"/>
        <w:rPr>
          <w:rFonts w:ascii="Times New Roman" w:hAnsi="Times New Roman" w:cs="Times New Roman"/>
          <w:b/>
          <w:sz w:val="28"/>
          <w:szCs w:val="28"/>
        </w:rPr>
      </w:pPr>
    </w:p>
    <w:p w14:paraId="4F474872" w14:textId="77777777" w:rsidR="00DE2E22" w:rsidRPr="006D1C96" w:rsidRDefault="00DE2E22" w:rsidP="00DE2E22">
      <w:pPr>
        <w:spacing w:after="0" w:line="240" w:lineRule="auto"/>
        <w:ind w:firstLine="709"/>
        <w:jc w:val="both"/>
        <w:outlineLvl w:val="3"/>
        <w:rPr>
          <w:rFonts w:ascii="Times New Roman" w:hAnsi="Times New Roman" w:cs="Times New Roman"/>
          <w:b/>
          <w:sz w:val="28"/>
          <w:szCs w:val="28"/>
        </w:rPr>
      </w:pPr>
      <w:r w:rsidRPr="006D1C96">
        <w:rPr>
          <w:rFonts w:ascii="Times New Roman" w:hAnsi="Times New Roman" w:cs="Times New Roman"/>
          <w:b/>
          <w:sz w:val="28"/>
          <w:szCs w:val="28"/>
        </w:rPr>
        <w:t>Статья 22. Составление бюджетной отчетности</w:t>
      </w:r>
    </w:p>
    <w:p w14:paraId="7CB3106E" w14:textId="77777777" w:rsidR="00DE2E22" w:rsidRPr="006D1C96" w:rsidRDefault="00DE2E22" w:rsidP="00DE2E22">
      <w:pPr>
        <w:spacing w:after="0" w:line="240" w:lineRule="auto"/>
        <w:ind w:firstLine="709"/>
        <w:jc w:val="both"/>
        <w:rPr>
          <w:rFonts w:ascii="Times New Roman" w:hAnsi="Times New Roman" w:cs="Times New Roman"/>
          <w:sz w:val="28"/>
          <w:szCs w:val="28"/>
        </w:rPr>
      </w:pPr>
    </w:p>
    <w:p w14:paraId="7C8A560D" w14:textId="70BCA5A4"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 xml:space="preserve">1. Главные </w:t>
      </w:r>
      <w:r w:rsidR="003135F8" w:rsidRPr="006D1C96">
        <w:rPr>
          <w:rFonts w:ascii="Times New Roman" w:hAnsi="Times New Roman" w:cs="Times New Roman"/>
          <w:sz w:val="28"/>
          <w:szCs w:val="28"/>
        </w:rPr>
        <w:t>распорядители</w:t>
      </w:r>
      <w:r w:rsidRPr="006D1C96">
        <w:rPr>
          <w:rFonts w:ascii="Times New Roman" w:hAnsi="Times New Roman" w:cs="Times New Roman"/>
          <w:sz w:val="28"/>
          <w:szCs w:val="28"/>
        </w:rPr>
        <w:t xml:space="preserve">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14:paraId="621427EF"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Главные администраторы средств бюджета округа представляют бюджетную отчетность в финансовый орган в установленные сроки.</w:t>
      </w:r>
    </w:p>
    <w:p w14:paraId="3A4CD55D" w14:textId="77777777" w:rsidR="00DE2E22" w:rsidRPr="005619D5"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 xml:space="preserve">2. Бюджетная отчетность Ужурского муниципального округа </w:t>
      </w:r>
      <w:r w:rsidRPr="005619D5">
        <w:rPr>
          <w:rFonts w:ascii="Times New Roman" w:hAnsi="Times New Roman" w:cs="Times New Roman"/>
          <w:sz w:val="28"/>
          <w:szCs w:val="28"/>
        </w:rPr>
        <w:t>Красноярского края составляется финансовым органом на основании бюджетной отчетности главных администраторов бюджетных средств.</w:t>
      </w:r>
    </w:p>
    <w:p w14:paraId="30A22CF3" w14:textId="77777777" w:rsidR="00DE2E22" w:rsidRPr="005619D5" w:rsidRDefault="00DE2E22" w:rsidP="00DE2E22">
      <w:pPr>
        <w:spacing w:after="0" w:line="240" w:lineRule="auto"/>
        <w:ind w:firstLine="709"/>
        <w:jc w:val="both"/>
        <w:rPr>
          <w:rFonts w:ascii="Times New Roman" w:hAnsi="Times New Roman" w:cs="Times New Roman"/>
          <w:sz w:val="28"/>
          <w:szCs w:val="28"/>
        </w:rPr>
      </w:pPr>
      <w:r w:rsidRPr="005619D5">
        <w:rPr>
          <w:rFonts w:ascii="Times New Roman" w:hAnsi="Times New Roman" w:cs="Times New Roman"/>
          <w:sz w:val="28"/>
          <w:szCs w:val="28"/>
        </w:rPr>
        <w:t>3. Бюджетная отчетность Ужурского муниципального округа Красноярского края является годовой. Отчет об исполнении бюджета округа является ежеквартальным.</w:t>
      </w:r>
    </w:p>
    <w:p w14:paraId="58A329C9"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5619D5">
        <w:rPr>
          <w:rFonts w:ascii="Times New Roman" w:hAnsi="Times New Roman" w:cs="Times New Roman"/>
          <w:sz w:val="28"/>
          <w:szCs w:val="28"/>
        </w:rPr>
        <w:t xml:space="preserve">4. Отчет об исполнении бюджета </w:t>
      </w:r>
      <w:r w:rsidRPr="006D1C96">
        <w:rPr>
          <w:rFonts w:ascii="Times New Roman" w:hAnsi="Times New Roman" w:cs="Times New Roman"/>
          <w:sz w:val="28"/>
          <w:szCs w:val="28"/>
        </w:rPr>
        <w:t>округа за первый квартал, полугодие и девять месяцев текущего финансового года утверждается местной администрацией и направляется в представительный орган и контрольно-счетный орган.</w:t>
      </w:r>
    </w:p>
    <w:p w14:paraId="0686F71D"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Годовой отчет об исполнении бюджета округа подлежит утверждению решением представительного органа.</w:t>
      </w:r>
    </w:p>
    <w:p w14:paraId="02C2C704"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5. Годовой отчет об исполнении бюджета округа представляется местной администрацией в представительный орган не позднее 1 мая текущего года.</w:t>
      </w:r>
    </w:p>
    <w:p w14:paraId="05598FC4"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представительного органа об исполнении бюджета, иная бюджетная отчетность об исполнении бюджета округа, иные документы, предусмотренные бюджетным законодательством Российской Федерации.</w:t>
      </w:r>
    </w:p>
    <w:p w14:paraId="57ED053B" w14:textId="77777777" w:rsidR="00DE2E22" w:rsidRPr="006D1C96" w:rsidRDefault="00DE2E22" w:rsidP="00DE2E22">
      <w:pPr>
        <w:spacing w:after="0" w:line="240" w:lineRule="auto"/>
        <w:ind w:firstLine="709"/>
        <w:jc w:val="both"/>
        <w:rPr>
          <w:rFonts w:ascii="Times New Roman" w:eastAsia="Times New Roman" w:hAnsi="Times New Roman" w:cs="Times New Roman"/>
          <w:sz w:val="28"/>
          <w:szCs w:val="28"/>
        </w:rPr>
      </w:pPr>
      <w:r w:rsidRPr="006D1C96">
        <w:rPr>
          <w:rFonts w:ascii="Times New Roman" w:eastAsia="Times New Roman" w:hAnsi="Times New Roman" w:cs="Times New Roman"/>
          <w:sz w:val="28"/>
          <w:szCs w:val="28"/>
        </w:rPr>
        <w:lastRenderedPageBreak/>
        <w:t>Решением об исполнении бюджета округа утверждается отчет об исполнении бюджета округа за отчетный финансовый год с указанием общего объема доходов, расходов и дефицита (профицита) бюджета округа.</w:t>
      </w:r>
    </w:p>
    <w:p w14:paraId="3AEE8DA7" w14:textId="77777777" w:rsidR="00DE2E22" w:rsidRPr="006D1C96" w:rsidRDefault="00DE2E22" w:rsidP="00DE2E22">
      <w:pPr>
        <w:spacing w:after="0" w:line="240" w:lineRule="auto"/>
        <w:ind w:firstLine="709"/>
        <w:jc w:val="both"/>
        <w:rPr>
          <w:rFonts w:ascii="Times New Roman" w:eastAsia="Times New Roman" w:hAnsi="Times New Roman" w:cs="Times New Roman"/>
          <w:sz w:val="28"/>
          <w:szCs w:val="28"/>
        </w:rPr>
      </w:pPr>
      <w:r w:rsidRPr="006D1C96">
        <w:rPr>
          <w:rFonts w:ascii="Times New Roman" w:eastAsia="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14:paraId="6CBD196E" w14:textId="77777777" w:rsidR="00DE2E22" w:rsidRPr="006D1C96" w:rsidRDefault="00DE2E22" w:rsidP="00DE2E22">
      <w:pPr>
        <w:spacing w:after="0" w:line="240" w:lineRule="auto"/>
        <w:ind w:firstLine="709"/>
        <w:jc w:val="both"/>
        <w:rPr>
          <w:rFonts w:ascii="Times New Roman" w:eastAsia="Times New Roman" w:hAnsi="Times New Roman" w:cs="Times New Roman"/>
          <w:sz w:val="28"/>
          <w:szCs w:val="28"/>
        </w:rPr>
      </w:pPr>
      <w:r w:rsidRPr="006D1C96">
        <w:rPr>
          <w:rFonts w:ascii="Times New Roman" w:eastAsia="Times New Roman" w:hAnsi="Times New Roman" w:cs="Times New Roman"/>
          <w:sz w:val="28"/>
          <w:szCs w:val="28"/>
        </w:rPr>
        <w:t>доходов бюджета по кодам классификации доходов бюджетов;</w:t>
      </w:r>
    </w:p>
    <w:p w14:paraId="2D858207" w14:textId="77777777" w:rsidR="00DE2E22" w:rsidRDefault="00DE2E22" w:rsidP="00DE2E22">
      <w:pPr>
        <w:spacing w:after="0" w:line="240" w:lineRule="auto"/>
        <w:ind w:firstLine="709"/>
        <w:jc w:val="both"/>
        <w:rPr>
          <w:rFonts w:ascii="Times New Roman" w:eastAsia="Times New Roman" w:hAnsi="Times New Roman" w:cs="Times New Roman"/>
          <w:sz w:val="28"/>
          <w:szCs w:val="28"/>
        </w:rPr>
      </w:pPr>
      <w:r w:rsidRPr="006D1C96">
        <w:rPr>
          <w:rFonts w:ascii="Times New Roman" w:eastAsia="Times New Roman" w:hAnsi="Times New Roman" w:cs="Times New Roman"/>
          <w:sz w:val="28"/>
          <w:szCs w:val="28"/>
        </w:rPr>
        <w:t>расходов бюджета по ведомственной</w:t>
      </w:r>
      <w:r>
        <w:rPr>
          <w:rFonts w:ascii="Times New Roman" w:eastAsia="Times New Roman" w:hAnsi="Times New Roman" w:cs="Times New Roman"/>
          <w:sz w:val="28"/>
          <w:szCs w:val="28"/>
        </w:rPr>
        <w:t xml:space="preserve"> структуре расходов бюджета округа;</w:t>
      </w:r>
    </w:p>
    <w:p w14:paraId="75DA2420" w14:textId="77777777" w:rsidR="00DE2E22" w:rsidRDefault="00DE2E22" w:rsidP="00DE2E2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расходов бюджета по разделам и подразделам классификации расходов бюджетов;</w:t>
      </w:r>
    </w:p>
    <w:p w14:paraId="4CA8DACF" w14:textId="77777777" w:rsidR="00DE2E22" w:rsidRDefault="00DE2E22" w:rsidP="00DE2E2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14:paraId="04DF025B" w14:textId="77777777" w:rsidR="00DE2E22" w:rsidRDefault="00DE2E22" w:rsidP="00DE2E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По результатам рассмотрения годового отчета об исполнении бюджета представительный орган принимает решение об утверждении либо отклонении решения об исполнении бюджета.</w:t>
      </w:r>
    </w:p>
    <w:p w14:paraId="7A6A17A6" w14:textId="77777777" w:rsidR="00DE2E22" w:rsidRDefault="00DE2E22" w:rsidP="00DE2E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отклонения представительным органом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531A3D28" w14:textId="77777777" w:rsidR="00DE2E22" w:rsidRDefault="00DE2E22" w:rsidP="00DE2E22">
      <w:pPr>
        <w:spacing w:after="0" w:line="240" w:lineRule="auto"/>
        <w:ind w:firstLine="709"/>
        <w:jc w:val="both"/>
        <w:rPr>
          <w:rFonts w:ascii="Times New Roman" w:hAnsi="Times New Roman" w:cs="Times New Roman"/>
          <w:sz w:val="28"/>
          <w:szCs w:val="28"/>
        </w:rPr>
      </w:pPr>
    </w:p>
    <w:p w14:paraId="30A8F921" w14:textId="77777777" w:rsidR="00DE2E22" w:rsidRPr="006D1C96" w:rsidRDefault="00DE2E22" w:rsidP="00DE2E22">
      <w:pPr>
        <w:spacing w:after="0" w:line="240" w:lineRule="auto"/>
        <w:ind w:firstLine="709"/>
        <w:jc w:val="both"/>
        <w:rPr>
          <w:rFonts w:ascii="Times New Roman" w:hAnsi="Times New Roman" w:cs="Times New Roman"/>
          <w:b/>
          <w:iCs/>
          <w:sz w:val="28"/>
          <w:szCs w:val="28"/>
        </w:rPr>
      </w:pPr>
      <w:r w:rsidRPr="006D1C96">
        <w:rPr>
          <w:rFonts w:ascii="Times New Roman" w:hAnsi="Times New Roman" w:cs="Times New Roman"/>
          <w:b/>
          <w:iCs/>
          <w:sz w:val="28"/>
          <w:szCs w:val="28"/>
        </w:rPr>
        <w:t>Статья 23. Внешняя проверка годового отчета об исполнении бюджета округа</w:t>
      </w:r>
    </w:p>
    <w:p w14:paraId="5D6A3968" w14:textId="77777777" w:rsidR="00DE2E22" w:rsidRPr="006D1C96" w:rsidRDefault="00DE2E22" w:rsidP="00DE2E22">
      <w:pPr>
        <w:spacing w:after="0" w:line="240" w:lineRule="auto"/>
        <w:ind w:firstLine="709"/>
        <w:jc w:val="both"/>
        <w:rPr>
          <w:rFonts w:ascii="Times New Roman" w:hAnsi="Times New Roman" w:cs="Times New Roman"/>
          <w:b/>
          <w:iCs/>
          <w:sz w:val="28"/>
          <w:szCs w:val="28"/>
        </w:rPr>
      </w:pPr>
    </w:p>
    <w:p w14:paraId="4F29437D"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1. Годовой отчет об исполнении бюджета округа до его рассмотрения в представительном органе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14:paraId="7D0F0426"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vanish/>
          <w:sz w:val="28"/>
          <w:szCs w:val="28"/>
        </w:rPr>
        <w:t> </w:t>
      </w:r>
      <w:r w:rsidRPr="006D1C96">
        <w:rPr>
          <w:rFonts w:ascii="Times New Roman" w:hAnsi="Times New Roman" w:cs="Times New Roman"/>
          <w:sz w:val="28"/>
          <w:szCs w:val="28"/>
        </w:rPr>
        <w:t>2. Внешняя проверка годового отчета об исполнении бюджета округа осуществляется контрольно-счетным органом в порядке, установленном решением представительного органа с соблюдением требований Бюджетного кодекса Российской Федерации и с учетом особенностей, установленных федеральными законами.</w:t>
      </w:r>
    </w:p>
    <w:p w14:paraId="441F1BAB" w14:textId="77777777" w:rsidR="00DE2E22" w:rsidRPr="006D1C96" w:rsidRDefault="00DE2E22" w:rsidP="00DE2E22">
      <w:pPr>
        <w:spacing w:after="0" w:line="240" w:lineRule="auto"/>
        <w:ind w:firstLine="709"/>
        <w:jc w:val="both"/>
        <w:rPr>
          <w:rFonts w:ascii="Times New Roman" w:hAnsi="Times New Roman" w:cs="Times New Roman"/>
          <w:vanish/>
          <w:sz w:val="28"/>
          <w:szCs w:val="28"/>
        </w:rPr>
      </w:pPr>
      <w:r w:rsidRPr="006D1C96">
        <w:rPr>
          <w:rFonts w:ascii="Times New Roman" w:hAnsi="Times New Roman" w:cs="Times New Roman"/>
          <w:vanish/>
          <w:sz w:val="28"/>
          <w:szCs w:val="28"/>
        </w:rPr>
        <w:t> </w:t>
      </w:r>
    </w:p>
    <w:p w14:paraId="78753E51"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3. Местная администрация представляет отчет об исполнении бюджета округа для подготовки заключения на него не позднее 1 апреля текущего года. Подготовка заключения на годовой отчет об исполнении бюджета округа проводится в срок, не превышающий один месяц.</w:t>
      </w:r>
    </w:p>
    <w:p w14:paraId="44E4A967"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vanish/>
          <w:sz w:val="28"/>
          <w:szCs w:val="28"/>
        </w:rPr>
        <w:t> </w:t>
      </w:r>
      <w:r w:rsidRPr="006D1C96">
        <w:rPr>
          <w:rFonts w:ascii="Times New Roman" w:hAnsi="Times New Roman" w:cs="Times New Roman"/>
          <w:sz w:val="28"/>
          <w:szCs w:val="28"/>
        </w:rPr>
        <w:t>4. Контрольно-счетный орган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14:paraId="1343B78D" w14:textId="77777777" w:rsidR="00DE2E22" w:rsidRPr="006D1C96"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5. Заключение на годовой отчет об исполнении бюджета округа представляется контрольно-счетным органом в представительный орган с одновременным направлением в местную администрацию.</w:t>
      </w:r>
    </w:p>
    <w:p w14:paraId="27E55B9D" w14:textId="77777777" w:rsidR="00DE2E22" w:rsidRPr="006D1C96" w:rsidRDefault="00DE2E22" w:rsidP="00DE2E22">
      <w:pPr>
        <w:pStyle w:val="aff"/>
        <w:spacing w:after="0" w:line="240" w:lineRule="auto"/>
        <w:ind w:left="709"/>
        <w:jc w:val="both"/>
        <w:rPr>
          <w:rFonts w:ascii="Times New Roman" w:hAnsi="Times New Roman" w:cs="Times New Roman"/>
          <w:sz w:val="28"/>
          <w:szCs w:val="28"/>
        </w:rPr>
      </w:pPr>
    </w:p>
    <w:p w14:paraId="24F86323" w14:textId="77777777" w:rsidR="00DE2E22" w:rsidRPr="006D1C96" w:rsidRDefault="00DE2E22" w:rsidP="00DE2E22">
      <w:pPr>
        <w:spacing w:after="0" w:line="240" w:lineRule="auto"/>
        <w:ind w:firstLine="709"/>
        <w:jc w:val="both"/>
        <w:outlineLvl w:val="3"/>
        <w:rPr>
          <w:rFonts w:ascii="Times New Roman" w:hAnsi="Times New Roman" w:cs="Times New Roman"/>
          <w:b/>
          <w:sz w:val="28"/>
          <w:szCs w:val="28"/>
        </w:rPr>
      </w:pPr>
      <w:r w:rsidRPr="006D1C96">
        <w:rPr>
          <w:rFonts w:ascii="Times New Roman" w:hAnsi="Times New Roman" w:cs="Times New Roman"/>
          <w:b/>
          <w:sz w:val="28"/>
          <w:szCs w:val="28"/>
        </w:rPr>
        <w:t>Статья 24. Муниципальный финансовый контроль</w:t>
      </w:r>
    </w:p>
    <w:p w14:paraId="68000C08" w14:textId="77777777" w:rsidR="00DE2E22" w:rsidRPr="006D1C96" w:rsidRDefault="00DE2E22" w:rsidP="00DE2E22">
      <w:pPr>
        <w:spacing w:after="0" w:line="240" w:lineRule="auto"/>
        <w:ind w:firstLine="709"/>
        <w:jc w:val="both"/>
        <w:outlineLvl w:val="3"/>
        <w:rPr>
          <w:rFonts w:ascii="Times New Roman" w:hAnsi="Times New Roman" w:cs="Times New Roman"/>
          <w:b/>
          <w:sz w:val="28"/>
          <w:szCs w:val="28"/>
        </w:rPr>
      </w:pPr>
    </w:p>
    <w:p w14:paraId="64DA7256" w14:textId="77777777" w:rsidR="00DE2E22" w:rsidRDefault="00DE2E22" w:rsidP="00DE2E22">
      <w:pPr>
        <w:spacing w:after="0" w:line="240" w:lineRule="auto"/>
        <w:ind w:firstLine="709"/>
        <w:jc w:val="both"/>
        <w:rPr>
          <w:rFonts w:ascii="Times New Roman" w:hAnsi="Times New Roman" w:cs="Times New Roman"/>
          <w:sz w:val="28"/>
          <w:szCs w:val="28"/>
        </w:rPr>
      </w:pPr>
      <w:r w:rsidRPr="006D1C96">
        <w:rPr>
          <w:rFonts w:ascii="Times New Roman" w:hAnsi="Times New Roman" w:cs="Times New Roman"/>
          <w:sz w:val="28"/>
          <w:szCs w:val="28"/>
        </w:rPr>
        <w:t>Муниципальный финансовый контроль осуществляется в соответствии с полномочиями органов муниципального финансового контроля по формам, видам и методам</w:t>
      </w:r>
      <w:r>
        <w:rPr>
          <w:rFonts w:ascii="Times New Roman" w:hAnsi="Times New Roman" w:cs="Times New Roman"/>
          <w:sz w:val="28"/>
          <w:szCs w:val="28"/>
        </w:rPr>
        <w:t>, установленным Бюджетным кодексом Российской Федерации.</w:t>
      </w:r>
    </w:p>
    <w:p w14:paraId="454B79E2" w14:textId="77777777" w:rsidR="00D468F6" w:rsidRDefault="00D468F6" w:rsidP="00DE2E22">
      <w:pPr>
        <w:spacing w:after="0" w:line="240" w:lineRule="auto"/>
        <w:ind w:firstLine="709"/>
        <w:jc w:val="center"/>
        <w:rPr>
          <w:rFonts w:ascii="Times New Roman" w:hAnsi="Times New Roman" w:cs="Times New Roman"/>
          <w:sz w:val="28"/>
          <w:szCs w:val="28"/>
        </w:rPr>
      </w:pPr>
    </w:p>
    <w:sectPr w:rsidR="00D468F6" w:rsidSect="000D73DD">
      <w:pgSz w:w="11906" w:h="16838"/>
      <w:pgMar w:top="1134" w:right="851" w:bottom="1134" w:left="1701" w:header="709" w:footer="709" w:gutter="0"/>
      <w:pgNumType w:start="1"/>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2F864" w14:textId="77777777" w:rsidR="00FA1608" w:rsidRDefault="00FA1608">
      <w:pPr>
        <w:spacing w:after="0" w:line="240" w:lineRule="auto"/>
      </w:pPr>
      <w:r>
        <w:separator/>
      </w:r>
    </w:p>
  </w:endnote>
  <w:endnote w:type="continuationSeparator" w:id="0">
    <w:p w14:paraId="7A573179" w14:textId="77777777" w:rsidR="00FA1608" w:rsidRDefault="00FA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Droid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787A0" w14:textId="77777777" w:rsidR="00FA1608" w:rsidRDefault="00FA1608">
      <w:r>
        <w:separator/>
      </w:r>
    </w:p>
  </w:footnote>
  <w:footnote w:type="continuationSeparator" w:id="0">
    <w:p w14:paraId="0414D29D" w14:textId="77777777" w:rsidR="00FA1608" w:rsidRDefault="00FA1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BAD4E" w14:textId="3635C4D1" w:rsidR="00D468F6" w:rsidRDefault="004C6072">
    <w:pPr>
      <w:pStyle w:val="a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A55996">
      <w:rPr>
        <w:rFonts w:ascii="Times New Roman" w:hAnsi="Times New Roman" w:cs="Times New Roman"/>
        <w:noProof/>
        <w:sz w:val="24"/>
        <w:szCs w:val="24"/>
      </w:rPr>
      <w:t>19</w:t>
    </w:r>
    <w:r>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21F"/>
    <w:multiLevelType w:val="multilevel"/>
    <w:tmpl w:val="B01C96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5C1C4C"/>
    <w:multiLevelType w:val="multilevel"/>
    <w:tmpl w:val="9CF2729A"/>
    <w:lvl w:ilvl="0">
      <w:start w:val="1"/>
      <w:numFmt w:val="decimal"/>
      <w:lvlText w:val="%1)"/>
      <w:lvlJc w:val="left"/>
      <w:pPr>
        <w:tabs>
          <w:tab w:val="num" w:pos="1275"/>
        </w:tabs>
        <w:ind w:left="141" w:firstLine="709"/>
      </w:pPr>
      <w:rPr>
        <w:i w:val="0"/>
        <w:sz w:val="28"/>
        <w:szCs w:val="28"/>
      </w:rPr>
    </w:lvl>
    <w:lvl w:ilvl="1">
      <w:start w:val="2"/>
      <w:numFmt w:val="decimal"/>
      <w:lvlText w:val="%2."/>
      <w:lvlJc w:val="left"/>
      <w:pPr>
        <w:tabs>
          <w:tab w:val="num" w:pos="1133"/>
        </w:tabs>
        <w:ind w:left="-1" w:firstLine="709"/>
      </w:pPr>
    </w:lvl>
    <w:lvl w:ilvl="2">
      <w:start w:val="1"/>
      <w:numFmt w:val="lowerRoman"/>
      <w:lvlText w:val="%3."/>
      <w:lvlJc w:val="right"/>
      <w:pPr>
        <w:tabs>
          <w:tab w:val="num" w:pos="2159"/>
        </w:tabs>
        <w:ind w:left="2159" w:hanging="180"/>
      </w:pPr>
    </w:lvl>
    <w:lvl w:ilvl="3">
      <w:start w:val="1"/>
      <w:numFmt w:val="decimal"/>
      <w:lvlText w:val="%4."/>
      <w:lvlJc w:val="left"/>
      <w:pPr>
        <w:tabs>
          <w:tab w:val="num" w:pos="2879"/>
        </w:tabs>
        <w:ind w:left="2879" w:hanging="360"/>
      </w:pPr>
    </w:lvl>
    <w:lvl w:ilvl="4">
      <w:start w:val="1"/>
      <w:numFmt w:val="lowerLetter"/>
      <w:lvlText w:val="%5."/>
      <w:lvlJc w:val="left"/>
      <w:pPr>
        <w:tabs>
          <w:tab w:val="num" w:pos="3599"/>
        </w:tabs>
        <w:ind w:left="3599" w:hanging="360"/>
      </w:pPr>
    </w:lvl>
    <w:lvl w:ilvl="5">
      <w:start w:val="1"/>
      <w:numFmt w:val="lowerRoman"/>
      <w:lvlText w:val="%6."/>
      <w:lvlJc w:val="right"/>
      <w:pPr>
        <w:tabs>
          <w:tab w:val="num" w:pos="4319"/>
        </w:tabs>
        <w:ind w:left="4319" w:hanging="180"/>
      </w:pPr>
    </w:lvl>
    <w:lvl w:ilvl="6">
      <w:start w:val="1"/>
      <w:numFmt w:val="decimal"/>
      <w:lvlText w:val="%7."/>
      <w:lvlJc w:val="left"/>
      <w:pPr>
        <w:tabs>
          <w:tab w:val="num" w:pos="5039"/>
        </w:tabs>
        <w:ind w:left="5039" w:hanging="360"/>
      </w:pPr>
    </w:lvl>
    <w:lvl w:ilvl="7">
      <w:start w:val="1"/>
      <w:numFmt w:val="lowerLetter"/>
      <w:lvlText w:val="%8."/>
      <w:lvlJc w:val="left"/>
      <w:pPr>
        <w:tabs>
          <w:tab w:val="num" w:pos="5759"/>
        </w:tabs>
        <w:ind w:left="5759" w:hanging="360"/>
      </w:pPr>
    </w:lvl>
    <w:lvl w:ilvl="8">
      <w:start w:val="1"/>
      <w:numFmt w:val="lowerRoman"/>
      <w:lvlText w:val="%9."/>
      <w:lvlJc w:val="right"/>
      <w:pPr>
        <w:tabs>
          <w:tab w:val="num" w:pos="6479"/>
        </w:tabs>
        <w:ind w:left="6479" w:hanging="180"/>
      </w:pPr>
    </w:lvl>
  </w:abstractNum>
  <w:abstractNum w:abstractNumId="2" w15:restartNumberingAfterBreak="0">
    <w:nsid w:val="07C54346"/>
    <w:multiLevelType w:val="multilevel"/>
    <w:tmpl w:val="18ACCC84"/>
    <w:lvl w:ilvl="0">
      <w:start w:val="1"/>
      <w:numFmt w:val="decimal"/>
      <w:lvlText w:val="%1."/>
      <w:lvlJc w:val="left"/>
      <w:pPr>
        <w:tabs>
          <w:tab w:val="num" w:pos="1134"/>
        </w:tabs>
        <w:ind w:left="0" w:firstLine="709"/>
      </w:pPr>
    </w:lvl>
    <w:lvl w:ilvl="1">
      <w:start w:val="1"/>
      <w:numFmt w:val="decimal"/>
      <w:lvlText w:val="%2."/>
      <w:lvlJc w:val="left"/>
      <w:pPr>
        <w:tabs>
          <w:tab w:val="num" w:pos="1134"/>
        </w:tabs>
        <w:ind w:left="0" w:firstLine="709"/>
      </w:pPr>
    </w:lvl>
    <w:lvl w:ilvl="2">
      <w:start w:val="1"/>
      <w:numFmt w:val="decimal"/>
      <w:lvlText w:val="%3."/>
      <w:lvlJc w:val="left"/>
      <w:pPr>
        <w:tabs>
          <w:tab w:val="num" w:pos="1276"/>
        </w:tabs>
        <w:ind w:left="142" w:firstLine="709"/>
      </w:pPr>
    </w:lvl>
    <w:lvl w:ilvl="3">
      <w:start w:val="1"/>
      <w:numFmt w:val="russianLower"/>
      <w:lvlText w:val="%4)"/>
      <w:lvlJc w:val="left"/>
      <w:pPr>
        <w:tabs>
          <w:tab w:val="num" w:pos="1134"/>
        </w:tabs>
        <w:ind w:left="0" w:firstLine="709"/>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B0A2333"/>
    <w:multiLevelType w:val="multilevel"/>
    <w:tmpl w:val="257451E0"/>
    <w:lvl w:ilvl="0">
      <w:start w:val="1"/>
      <w:numFmt w:val="decimal"/>
      <w:lvlText w:val="%1."/>
      <w:lvlJc w:val="left"/>
      <w:pPr>
        <w:tabs>
          <w:tab w:val="num" w:pos="1134"/>
        </w:tabs>
        <w:ind w:left="0" w:firstLine="709"/>
      </w:pPr>
    </w:lvl>
    <w:lvl w:ilvl="1">
      <w:start w:val="1"/>
      <w:numFmt w:val="decimal"/>
      <w:lvlText w:val="%2."/>
      <w:lvlJc w:val="left"/>
      <w:pPr>
        <w:tabs>
          <w:tab w:val="num" w:pos="1135"/>
        </w:tabs>
        <w:ind w:left="1" w:firstLine="709"/>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BB27A2"/>
    <w:multiLevelType w:val="multilevel"/>
    <w:tmpl w:val="5880A962"/>
    <w:lvl w:ilvl="0">
      <w:start w:val="1"/>
      <w:numFmt w:val="decimal"/>
      <w:lvlText w:val="%1)"/>
      <w:lvlJc w:val="left"/>
      <w:pPr>
        <w:tabs>
          <w:tab w:val="num" w:pos="1077"/>
        </w:tabs>
        <w:ind w:left="0" w:firstLine="710"/>
      </w:pPr>
      <w:rPr>
        <w:b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 w15:restartNumberingAfterBreak="0">
    <w:nsid w:val="151F79C4"/>
    <w:multiLevelType w:val="multilevel"/>
    <w:tmpl w:val="6CD23B62"/>
    <w:lvl w:ilvl="0">
      <w:start w:val="1"/>
      <w:numFmt w:val="decimal"/>
      <w:lvlText w:val="%1)"/>
      <w:lvlJc w:val="left"/>
      <w:pPr>
        <w:tabs>
          <w:tab w:val="num" w:pos="1135"/>
        </w:tabs>
        <w:ind w:left="1" w:firstLine="709"/>
      </w:pPr>
    </w:lvl>
    <w:lvl w:ilvl="1">
      <w:start w:val="1"/>
      <w:numFmt w:val="lowerLetter"/>
      <w:lvlText w:val="%2."/>
      <w:lvlJc w:val="left"/>
      <w:pPr>
        <w:tabs>
          <w:tab w:val="num" w:pos="1441"/>
        </w:tabs>
        <w:ind w:left="1441" w:hanging="360"/>
      </w:pPr>
    </w:lvl>
    <w:lvl w:ilvl="2">
      <w:start w:val="1"/>
      <w:numFmt w:val="lowerRoman"/>
      <w:lvlText w:val="%3."/>
      <w:lvlJc w:val="right"/>
      <w:pPr>
        <w:tabs>
          <w:tab w:val="num" w:pos="2161"/>
        </w:tabs>
        <w:ind w:left="2161" w:hanging="180"/>
      </w:pPr>
    </w:lvl>
    <w:lvl w:ilvl="3">
      <w:start w:val="1"/>
      <w:numFmt w:val="decimal"/>
      <w:lvlText w:val="%4."/>
      <w:lvlJc w:val="left"/>
      <w:pPr>
        <w:tabs>
          <w:tab w:val="num" w:pos="2881"/>
        </w:tabs>
        <w:ind w:left="2881" w:hanging="360"/>
      </w:pPr>
    </w:lvl>
    <w:lvl w:ilvl="4">
      <w:start w:val="1"/>
      <w:numFmt w:val="lowerLetter"/>
      <w:lvlText w:val="%5."/>
      <w:lvlJc w:val="left"/>
      <w:pPr>
        <w:tabs>
          <w:tab w:val="num" w:pos="3601"/>
        </w:tabs>
        <w:ind w:left="3601" w:hanging="360"/>
      </w:pPr>
    </w:lvl>
    <w:lvl w:ilvl="5">
      <w:start w:val="1"/>
      <w:numFmt w:val="lowerRoman"/>
      <w:lvlText w:val="%6."/>
      <w:lvlJc w:val="right"/>
      <w:pPr>
        <w:tabs>
          <w:tab w:val="num" w:pos="4321"/>
        </w:tabs>
        <w:ind w:left="4321" w:hanging="180"/>
      </w:pPr>
    </w:lvl>
    <w:lvl w:ilvl="6">
      <w:start w:val="1"/>
      <w:numFmt w:val="decimal"/>
      <w:lvlText w:val="%7."/>
      <w:lvlJc w:val="left"/>
      <w:pPr>
        <w:tabs>
          <w:tab w:val="num" w:pos="5041"/>
        </w:tabs>
        <w:ind w:left="5041" w:hanging="360"/>
      </w:pPr>
    </w:lvl>
    <w:lvl w:ilvl="7">
      <w:start w:val="1"/>
      <w:numFmt w:val="lowerLetter"/>
      <w:lvlText w:val="%8."/>
      <w:lvlJc w:val="left"/>
      <w:pPr>
        <w:tabs>
          <w:tab w:val="num" w:pos="5761"/>
        </w:tabs>
        <w:ind w:left="5761" w:hanging="360"/>
      </w:pPr>
    </w:lvl>
    <w:lvl w:ilvl="8">
      <w:start w:val="1"/>
      <w:numFmt w:val="lowerRoman"/>
      <w:lvlText w:val="%9."/>
      <w:lvlJc w:val="right"/>
      <w:pPr>
        <w:tabs>
          <w:tab w:val="num" w:pos="6481"/>
        </w:tabs>
        <w:ind w:left="6481" w:hanging="180"/>
      </w:pPr>
    </w:lvl>
  </w:abstractNum>
  <w:abstractNum w:abstractNumId="6" w15:restartNumberingAfterBreak="0">
    <w:nsid w:val="181641E7"/>
    <w:multiLevelType w:val="multilevel"/>
    <w:tmpl w:val="16B8FAFE"/>
    <w:lvl w:ilvl="0">
      <w:start w:val="1"/>
      <w:numFmt w:val="decimal"/>
      <w:lvlText w:val="%1."/>
      <w:lvlJc w:val="left"/>
      <w:pPr>
        <w:tabs>
          <w:tab w:val="num" w:pos="1134"/>
        </w:tabs>
        <w:ind w:left="0" w:firstLine="709"/>
      </w:pPr>
    </w:lvl>
    <w:lvl w:ilvl="1">
      <w:start w:val="1"/>
      <w:numFmt w:val="decimal"/>
      <w:lvlText w:val="%2)"/>
      <w:lvlJc w:val="left"/>
      <w:pPr>
        <w:tabs>
          <w:tab w:val="num" w:pos="1134"/>
        </w:tabs>
        <w:ind w:left="0" w:firstLine="709"/>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82F672D"/>
    <w:multiLevelType w:val="multilevel"/>
    <w:tmpl w:val="F5E03168"/>
    <w:lvl w:ilvl="0">
      <w:start w:val="1"/>
      <w:numFmt w:val="decimal"/>
      <w:lvlText w:val="%1."/>
      <w:lvlJc w:val="left"/>
      <w:pPr>
        <w:tabs>
          <w:tab w:val="num" w:pos="1134"/>
        </w:tabs>
        <w:ind w:left="0" w:firstLine="709"/>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C9C11C1"/>
    <w:multiLevelType w:val="hybridMultilevel"/>
    <w:tmpl w:val="428C8A58"/>
    <w:lvl w:ilvl="0" w:tplc="428C47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A271A65"/>
    <w:multiLevelType w:val="multilevel"/>
    <w:tmpl w:val="BA34025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 w15:restartNumberingAfterBreak="0">
    <w:nsid w:val="69B21717"/>
    <w:multiLevelType w:val="multilevel"/>
    <w:tmpl w:val="1E0ACDDA"/>
    <w:lvl w:ilvl="0">
      <w:start w:val="1"/>
      <w:numFmt w:val="decimal"/>
      <w:lvlText w:val="%1."/>
      <w:lvlJc w:val="left"/>
      <w:pPr>
        <w:tabs>
          <w:tab w:val="num" w:pos="1021"/>
        </w:tabs>
        <w:ind w:left="0" w:firstLine="709"/>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A342911"/>
    <w:multiLevelType w:val="multilevel"/>
    <w:tmpl w:val="36A6C8B4"/>
    <w:lvl w:ilvl="0">
      <w:start w:val="1"/>
      <w:numFmt w:val="decimal"/>
      <w:lvlText w:val="%1."/>
      <w:lvlJc w:val="left"/>
      <w:pPr>
        <w:tabs>
          <w:tab w:val="num" w:pos="1021"/>
        </w:tabs>
        <w:ind w:left="0" w:firstLine="709"/>
      </w:pPr>
      <w:rPr>
        <w:b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2" w15:restartNumberingAfterBreak="0">
    <w:nsid w:val="742619CA"/>
    <w:multiLevelType w:val="multilevel"/>
    <w:tmpl w:val="1B4C778C"/>
    <w:lvl w:ilvl="0">
      <w:start w:val="1"/>
      <w:numFmt w:val="decimal"/>
      <w:lvlText w:val="%1."/>
      <w:lvlJc w:val="left"/>
      <w:pPr>
        <w:tabs>
          <w:tab w:val="num" w:pos="1134"/>
        </w:tabs>
        <w:ind w:left="0" w:firstLine="709"/>
      </w:pPr>
    </w:lvl>
    <w:lvl w:ilvl="1">
      <w:start w:val="1"/>
      <w:numFmt w:val="decimal"/>
      <w:lvlText w:val="%2."/>
      <w:lvlJc w:val="left"/>
      <w:pPr>
        <w:tabs>
          <w:tab w:val="num" w:pos="1134"/>
        </w:tabs>
        <w:ind w:left="0" w:firstLine="709"/>
      </w:pPr>
    </w:lvl>
    <w:lvl w:ilvl="2">
      <w:start w:val="1"/>
      <w:numFmt w:val="russianLower"/>
      <w:lvlText w:val="%3)"/>
      <w:lvlJc w:val="left"/>
      <w:pPr>
        <w:tabs>
          <w:tab w:val="num" w:pos="1134"/>
        </w:tabs>
        <w:ind w:left="0" w:firstLine="709"/>
      </w:pPr>
    </w:lvl>
    <w:lvl w:ilvl="3">
      <w:start w:val="2"/>
      <w:numFmt w:val="decimal"/>
      <w:lvlText w:val="%4."/>
      <w:lvlJc w:val="left"/>
      <w:pPr>
        <w:tabs>
          <w:tab w:val="num" w:pos="1134"/>
        </w:tabs>
        <w:ind w:left="0" w:firstLine="709"/>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985485B"/>
    <w:multiLevelType w:val="multilevel"/>
    <w:tmpl w:val="1E9457EA"/>
    <w:lvl w:ilvl="0">
      <w:start w:val="1"/>
      <w:numFmt w:val="decimal"/>
      <w:lvlText w:val="%1."/>
      <w:lvlJc w:val="left"/>
      <w:pPr>
        <w:tabs>
          <w:tab w:val="num" w:pos="1134"/>
        </w:tabs>
        <w:ind w:left="0" w:firstLine="709"/>
      </w:pPr>
    </w:lvl>
    <w:lvl w:ilvl="1">
      <w:start w:val="1"/>
      <w:numFmt w:val="decimal"/>
      <w:lvlText w:val="%2)"/>
      <w:lvlJc w:val="left"/>
      <w:pPr>
        <w:tabs>
          <w:tab w:val="num" w:pos="1135"/>
        </w:tabs>
        <w:ind w:left="1" w:firstLine="709"/>
      </w:pPr>
    </w:lvl>
    <w:lvl w:ilvl="2">
      <w:start w:val="1"/>
      <w:numFmt w:val="decimal"/>
      <w:lvlText w:val="%3)"/>
      <w:lvlJc w:val="left"/>
      <w:pPr>
        <w:tabs>
          <w:tab w:val="num" w:pos="3030"/>
        </w:tabs>
        <w:ind w:left="3030" w:hanging="105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F2C1959"/>
    <w:multiLevelType w:val="hybridMultilevel"/>
    <w:tmpl w:val="9C363240"/>
    <w:lvl w:ilvl="0" w:tplc="D67CDFEA">
      <w:start w:val="1"/>
      <w:numFmt w:val="decimal"/>
      <w:lvlText w:val="%1."/>
      <w:lvlJc w:val="left"/>
      <w:pPr>
        <w:ind w:left="1141" w:hanging="4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7"/>
  </w:num>
  <w:num w:numId="3">
    <w:abstractNumId w:val="5"/>
  </w:num>
  <w:num w:numId="4">
    <w:abstractNumId w:val="13"/>
  </w:num>
  <w:num w:numId="5">
    <w:abstractNumId w:val="3"/>
  </w:num>
  <w:num w:numId="6">
    <w:abstractNumId w:val="12"/>
  </w:num>
  <w:num w:numId="7">
    <w:abstractNumId w:val="2"/>
  </w:num>
  <w:num w:numId="8">
    <w:abstractNumId w:val="1"/>
  </w:num>
  <w:num w:numId="9">
    <w:abstractNumId w:val="11"/>
  </w:num>
  <w:num w:numId="10">
    <w:abstractNumId w:val="10"/>
  </w:num>
  <w:num w:numId="11">
    <w:abstractNumId w:val="9"/>
  </w:num>
  <w:num w:numId="12">
    <w:abstractNumId w:val="4"/>
  </w:num>
  <w:num w:numId="13">
    <w:abstractNumId w:val="0"/>
  </w:num>
  <w:num w:numId="14">
    <w:abstractNumId w:val="14"/>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8F6"/>
    <w:rsid w:val="0004083A"/>
    <w:rsid w:val="00046D32"/>
    <w:rsid w:val="00072F0B"/>
    <w:rsid w:val="00086B6C"/>
    <w:rsid w:val="0009401A"/>
    <w:rsid w:val="00094C3D"/>
    <w:rsid w:val="000B3128"/>
    <w:rsid w:val="000B5CFA"/>
    <w:rsid w:val="000B6113"/>
    <w:rsid w:val="000B6643"/>
    <w:rsid w:val="000C6ED7"/>
    <w:rsid w:val="000D23F9"/>
    <w:rsid w:val="000D3810"/>
    <w:rsid w:val="000D73DD"/>
    <w:rsid w:val="001257D8"/>
    <w:rsid w:val="00153FF1"/>
    <w:rsid w:val="001654BF"/>
    <w:rsid w:val="00183704"/>
    <w:rsid w:val="00190D68"/>
    <w:rsid w:val="001A1342"/>
    <w:rsid w:val="001C4EAF"/>
    <w:rsid w:val="001E28B0"/>
    <w:rsid w:val="001F2424"/>
    <w:rsid w:val="001F4AB5"/>
    <w:rsid w:val="002131B0"/>
    <w:rsid w:val="00233705"/>
    <w:rsid w:val="002372C3"/>
    <w:rsid w:val="002717A7"/>
    <w:rsid w:val="002757C2"/>
    <w:rsid w:val="00280320"/>
    <w:rsid w:val="002809BD"/>
    <w:rsid w:val="00293905"/>
    <w:rsid w:val="002D018F"/>
    <w:rsid w:val="002D5B43"/>
    <w:rsid w:val="002E60CD"/>
    <w:rsid w:val="002F52EF"/>
    <w:rsid w:val="003135F8"/>
    <w:rsid w:val="00320C12"/>
    <w:rsid w:val="003274AF"/>
    <w:rsid w:val="00333DDE"/>
    <w:rsid w:val="00336944"/>
    <w:rsid w:val="00347E51"/>
    <w:rsid w:val="00360DC9"/>
    <w:rsid w:val="00365305"/>
    <w:rsid w:val="00372109"/>
    <w:rsid w:val="00375110"/>
    <w:rsid w:val="00394491"/>
    <w:rsid w:val="003A28F4"/>
    <w:rsid w:val="003B03ED"/>
    <w:rsid w:val="003B70C2"/>
    <w:rsid w:val="003D003D"/>
    <w:rsid w:val="003D6441"/>
    <w:rsid w:val="004113A4"/>
    <w:rsid w:val="00412A21"/>
    <w:rsid w:val="004156A5"/>
    <w:rsid w:val="00453278"/>
    <w:rsid w:val="0045794F"/>
    <w:rsid w:val="00470734"/>
    <w:rsid w:val="0047712E"/>
    <w:rsid w:val="00480A0E"/>
    <w:rsid w:val="00481658"/>
    <w:rsid w:val="00485916"/>
    <w:rsid w:val="004A2B47"/>
    <w:rsid w:val="004B1B74"/>
    <w:rsid w:val="004B7881"/>
    <w:rsid w:val="004C3FD2"/>
    <w:rsid w:val="004C6072"/>
    <w:rsid w:val="004E0F29"/>
    <w:rsid w:val="004E176D"/>
    <w:rsid w:val="004E45E2"/>
    <w:rsid w:val="004F6C50"/>
    <w:rsid w:val="005047B6"/>
    <w:rsid w:val="00522517"/>
    <w:rsid w:val="00523EFD"/>
    <w:rsid w:val="00525552"/>
    <w:rsid w:val="005265EC"/>
    <w:rsid w:val="005332D6"/>
    <w:rsid w:val="00534974"/>
    <w:rsid w:val="00552CA2"/>
    <w:rsid w:val="00556FF3"/>
    <w:rsid w:val="005619D5"/>
    <w:rsid w:val="00570E6A"/>
    <w:rsid w:val="005918EC"/>
    <w:rsid w:val="005A7A8F"/>
    <w:rsid w:val="005B04CE"/>
    <w:rsid w:val="005E1436"/>
    <w:rsid w:val="005E21F4"/>
    <w:rsid w:val="005F0178"/>
    <w:rsid w:val="005F1F62"/>
    <w:rsid w:val="005F37BE"/>
    <w:rsid w:val="006131FB"/>
    <w:rsid w:val="00624DE3"/>
    <w:rsid w:val="00642E84"/>
    <w:rsid w:val="00643724"/>
    <w:rsid w:val="006573BC"/>
    <w:rsid w:val="00666092"/>
    <w:rsid w:val="006952FA"/>
    <w:rsid w:val="006A0A09"/>
    <w:rsid w:val="006A244F"/>
    <w:rsid w:val="006A6D16"/>
    <w:rsid w:val="006B4FC4"/>
    <w:rsid w:val="006B525A"/>
    <w:rsid w:val="006D1C96"/>
    <w:rsid w:val="006D3AD2"/>
    <w:rsid w:val="006E4381"/>
    <w:rsid w:val="007011B2"/>
    <w:rsid w:val="007033FA"/>
    <w:rsid w:val="00714520"/>
    <w:rsid w:val="007156AD"/>
    <w:rsid w:val="00717291"/>
    <w:rsid w:val="00732592"/>
    <w:rsid w:val="007335A0"/>
    <w:rsid w:val="0074116B"/>
    <w:rsid w:val="00742831"/>
    <w:rsid w:val="007632FB"/>
    <w:rsid w:val="007771A2"/>
    <w:rsid w:val="0078040E"/>
    <w:rsid w:val="007A3512"/>
    <w:rsid w:val="007D6E89"/>
    <w:rsid w:val="007F04B9"/>
    <w:rsid w:val="007F1FDC"/>
    <w:rsid w:val="008002BA"/>
    <w:rsid w:val="00813BF8"/>
    <w:rsid w:val="00817CAD"/>
    <w:rsid w:val="00823172"/>
    <w:rsid w:val="00824E00"/>
    <w:rsid w:val="008316BC"/>
    <w:rsid w:val="00836DA5"/>
    <w:rsid w:val="00837DBF"/>
    <w:rsid w:val="00845DA0"/>
    <w:rsid w:val="00856ACC"/>
    <w:rsid w:val="008B16BB"/>
    <w:rsid w:val="008D77D3"/>
    <w:rsid w:val="008E1DCB"/>
    <w:rsid w:val="008F3172"/>
    <w:rsid w:val="00910A0D"/>
    <w:rsid w:val="00927769"/>
    <w:rsid w:val="009320DB"/>
    <w:rsid w:val="00942F51"/>
    <w:rsid w:val="00960141"/>
    <w:rsid w:val="009630CF"/>
    <w:rsid w:val="00963F61"/>
    <w:rsid w:val="00971A55"/>
    <w:rsid w:val="00972291"/>
    <w:rsid w:val="009B297D"/>
    <w:rsid w:val="009B6363"/>
    <w:rsid w:val="009C366D"/>
    <w:rsid w:val="009C42AA"/>
    <w:rsid w:val="009C4B81"/>
    <w:rsid w:val="009E50F6"/>
    <w:rsid w:val="009E527C"/>
    <w:rsid w:val="009F490A"/>
    <w:rsid w:val="00A000E3"/>
    <w:rsid w:val="00A116C5"/>
    <w:rsid w:val="00A161BA"/>
    <w:rsid w:val="00A26FEC"/>
    <w:rsid w:val="00A32441"/>
    <w:rsid w:val="00A34E70"/>
    <w:rsid w:val="00A34F29"/>
    <w:rsid w:val="00A534B4"/>
    <w:rsid w:val="00A55996"/>
    <w:rsid w:val="00A66145"/>
    <w:rsid w:val="00A82F29"/>
    <w:rsid w:val="00A84BEC"/>
    <w:rsid w:val="00AA191E"/>
    <w:rsid w:val="00AB191D"/>
    <w:rsid w:val="00AB1974"/>
    <w:rsid w:val="00AD74F7"/>
    <w:rsid w:val="00AF31B1"/>
    <w:rsid w:val="00AF5D2C"/>
    <w:rsid w:val="00B06A5A"/>
    <w:rsid w:val="00B16950"/>
    <w:rsid w:val="00B3099A"/>
    <w:rsid w:val="00B360F0"/>
    <w:rsid w:val="00B54EB0"/>
    <w:rsid w:val="00B54F01"/>
    <w:rsid w:val="00B61A06"/>
    <w:rsid w:val="00B65EC8"/>
    <w:rsid w:val="00B7396D"/>
    <w:rsid w:val="00B75177"/>
    <w:rsid w:val="00B75970"/>
    <w:rsid w:val="00B7745C"/>
    <w:rsid w:val="00B92349"/>
    <w:rsid w:val="00BF01AF"/>
    <w:rsid w:val="00BF0F05"/>
    <w:rsid w:val="00C21E17"/>
    <w:rsid w:val="00C64034"/>
    <w:rsid w:val="00C8228B"/>
    <w:rsid w:val="00C93E4B"/>
    <w:rsid w:val="00CA63C0"/>
    <w:rsid w:val="00CB1651"/>
    <w:rsid w:val="00CB207A"/>
    <w:rsid w:val="00CB7E38"/>
    <w:rsid w:val="00CD76C2"/>
    <w:rsid w:val="00CE7705"/>
    <w:rsid w:val="00CF5479"/>
    <w:rsid w:val="00D11D33"/>
    <w:rsid w:val="00D14B3E"/>
    <w:rsid w:val="00D17759"/>
    <w:rsid w:val="00D232A7"/>
    <w:rsid w:val="00D3343E"/>
    <w:rsid w:val="00D43EBE"/>
    <w:rsid w:val="00D468F6"/>
    <w:rsid w:val="00D52897"/>
    <w:rsid w:val="00D72C1B"/>
    <w:rsid w:val="00D750A7"/>
    <w:rsid w:val="00DA1279"/>
    <w:rsid w:val="00DB447E"/>
    <w:rsid w:val="00DC3EDD"/>
    <w:rsid w:val="00DC56D6"/>
    <w:rsid w:val="00DD4226"/>
    <w:rsid w:val="00DE2E22"/>
    <w:rsid w:val="00E16E0C"/>
    <w:rsid w:val="00E528D2"/>
    <w:rsid w:val="00E77489"/>
    <w:rsid w:val="00EA6D38"/>
    <w:rsid w:val="00EB2039"/>
    <w:rsid w:val="00EC0F26"/>
    <w:rsid w:val="00EC5178"/>
    <w:rsid w:val="00F17306"/>
    <w:rsid w:val="00F50736"/>
    <w:rsid w:val="00F55071"/>
    <w:rsid w:val="00F67C3B"/>
    <w:rsid w:val="00F83532"/>
    <w:rsid w:val="00F835EA"/>
    <w:rsid w:val="00F8509F"/>
    <w:rsid w:val="00F870E4"/>
    <w:rsid w:val="00F9621E"/>
    <w:rsid w:val="00FA1608"/>
    <w:rsid w:val="00FA238C"/>
    <w:rsid w:val="00FB24D1"/>
    <w:rsid w:val="00FD6418"/>
    <w:rsid w:val="00FF02F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1D307"/>
  <w15:docId w15:val="{88C43962-F514-480F-A280-62CEA979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AC3"/>
    <w:pPr>
      <w:spacing w:after="200" w:line="276" w:lineRule="auto"/>
    </w:pPr>
  </w:style>
  <w:style w:type="paragraph" w:styleId="1">
    <w:name w:val="heading 1"/>
    <w:basedOn w:val="a"/>
    <w:next w:val="a"/>
    <w:link w:val="10"/>
    <w:qFormat/>
    <w:rsid w:val="009A1965"/>
    <w:pPr>
      <w:keepNext/>
      <w:spacing w:after="0" w:line="240" w:lineRule="auto"/>
      <w:ind w:left="-567" w:right="-766"/>
      <w:jc w:val="center"/>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04AC0"/>
    <w:rPr>
      <w:color w:val="0000FF"/>
      <w:u w:val="single"/>
    </w:rPr>
  </w:style>
  <w:style w:type="character" w:customStyle="1" w:styleId="a4">
    <w:name w:val="Верхний колонтитул Знак"/>
    <w:basedOn w:val="a0"/>
    <w:link w:val="a5"/>
    <w:uiPriority w:val="99"/>
    <w:qFormat/>
    <w:rsid w:val="00660DDC"/>
  </w:style>
  <w:style w:type="character" w:customStyle="1" w:styleId="a6">
    <w:name w:val="Нижний колонтитул Знак"/>
    <w:basedOn w:val="a0"/>
    <w:link w:val="a7"/>
    <w:uiPriority w:val="99"/>
    <w:semiHidden/>
    <w:qFormat/>
    <w:rsid w:val="00660DDC"/>
  </w:style>
  <w:style w:type="character" w:customStyle="1" w:styleId="a8">
    <w:name w:val="Текст выноски Знак"/>
    <w:basedOn w:val="a0"/>
    <w:link w:val="a9"/>
    <w:uiPriority w:val="99"/>
    <w:semiHidden/>
    <w:qFormat/>
    <w:rsid w:val="002111F1"/>
    <w:rPr>
      <w:rFonts w:ascii="Tahoma" w:hAnsi="Tahoma" w:cs="Tahoma"/>
      <w:sz w:val="16"/>
      <w:szCs w:val="16"/>
    </w:rPr>
  </w:style>
  <w:style w:type="character" w:customStyle="1" w:styleId="aa">
    <w:name w:val="Текст сноски Знак"/>
    <w:basedOn w:val="a0"/>
    <w:link w:val="ab"/>
    <w:uiPriority w:val="99"/>
    <w:qFormat/>
    <w:rsid w:val="001A1F8A"/>
    <w:rPr>
      <w:sz w:val="20"/>
      <w:szCs w:val="20"/>
    </w:rPr>
  </w:style>
  <w:style w:type="character" w:customStyle="1" w:styleId="ac">
    <w:name w:val="Символ сноски"/>
    <w:basedOn w:val="a0"/>
    <w:uiPriority w:val="99"/>
    <w:unhideWhenUsed/>
    <w:qFormat/>
    <w:rsid w:val="001A1F8A"/>
    <w:rPr>
      <w:vertAlign w:val="superscript"/>
    </w:rPr>
  </w:style>
  <w:style w:type="character" w:styleId="ad">
    <w:name w:val="footnote reference"/>
    <w:rPr>
      <w:vertAlign w:val="superscript"/>
    </w:rPr>
  </w:style>
  <w:style w:type="character" w:customStyle="1" w:styleId="r">
    <w:name w:val="r"/>
    <w:basedOn w:val="a0"/>
    <w:qFormat/>
    <w:rsid w:val="0027613B"/>
  </w:style>
  <w:style w:type="character" w:customStyle="1" w:styleId="10">
    <w:name w:val="Заголовок 1 Знак"/>
    <w:basedOn w:val="a0"/>
    <w:link w:val="1"/>
    <w:qFormat/>
    <w:rsid w:val="009A1965"/>
    <w:rPr>
      <w:rFonts w:ascii="Times New Roman" w:eastAsia="Times New Roman" w:hAnsi="Times New Roman" w:cs="Times New Roman"/>
      <w:sz w:val="28"/>
      <w:szCs w:val="20"/>
      <w:lang w:eastAsia="ru-RU"/>
    </w:rPr>
  </w:style>
  <w:style w:type="character" w:styleId="ae">
    <w:name w:val="page number"/>
    <w:basedOn w:val="a0"/>
    <w:rsid w:val="009A1965"/>
  </w:style>
  <w:style w:type="character" w:customStyle="1" w:styleId="af">
    <w:name w:val="Заголовок Знак"/>
    <w:basedOn w:val="a0"/>
    <w:link w:val="af0"/>
    <w:qFormat/>
    <w:rsid w:val="009A1965"/>
    <w:rPr>
      <w:rFonts w:ascii="Times New Roman" w:eastAsia="Times New Roman" w:hAnsi="Times New Roman" w:cs="Times New Roman"/>
      <w:sz w:val="28"/>
      <w:szCs w:val="20"/>
      <w:lang w:eastAsia="ru-RU"/>
    </w:rPr>
  </w:style>
  <w:style w:type="character" w:customStyle="1" w:styleId="f">
    <w:name w:val="f"/>
    <w:basedOn w:val="a0"/>
    <w:qFormat/>
    <w:rsid w:val="009A1965"/>
  </w:style>
  <w:style w:type="character" w:styleId="af1">
    <w:name w:val="Strong"/>
    <w:basedOn w:val="a0"/>
    <w:uiPriority w:val="22"/>
    <w:qFormat/>
    <w:rsid w:val="009A1965"/>
    <w:rPr>
      <w:b/>
      <w:bCs/>
    </w:rPr>
  </w:style>
  <w:style w:type="character" w:customStyle="1" w:styleId="diffins">
    <w:name w:val="diff_ins"/>
    <w:basedOn w:val="a0"/>
    <w:qFormat/>
    <w:rsid w:val="00C9180D"/>
  </w:style>
  <w:style w:type="character" w:customStyle="1" w:styleId="u">
    <w:name w:val="u"/>
    <w:basedOn w:val="a0"/>
    <w:qFormat/>
    <w:rsid w:val="00C9180D"/>
  </w:style>
  <w:style w:type="character" w:customStyle="1" w:styleId="blk">
    <w:name w:val="blk"/>
    <w:basedOn w:val="a0"/>
    <w:qFormat/>
    <w:rsid w:val="00900A2C"/>
  </w:style>
  <w:style w:type="character" w:customStyle="1" w:styleId="epm">
    <w:name w:val="epm"/>
    <w:basedOn w:val="a0"/>
    <w:qFormat/>
    <w:rsid w:val="008F47F1"/>
  </w:style>
  <w:style w:type="character" w:styleId="af2">
    <w:name w:val="annotation reference"/>
    <w:basedOn w:val="a0"/>
    <w:uiPriority w:val="99"/>
    <w:semiHidden/>
    <w:unhideWhenUsed/>
    <w:qFormat/>
    <w:rsid w:val="008013C8"/>
    <w:rPr>
      <w:sz w:val="16"/>
      <w:szCs w:val="16"/>
    </w:rPr>
  </w:style>
  <w:style w:type="character" w:customStyle="1" w:styleId="af3">
    <w:name w:val="Текст примечания Знак"/>
    <w:basedOn w:val="a0"/>
    <w:link w:val="af4"/>
    <w:uiPriority w:val="99"/>
    <w:semiHidden/>
    <w:qFormat/>
    <w:rsid w:val="008013C8"/>
    <w:rPr>
      <w:sz w:val="20"/>
      <w:szCs w:val="20"/>
    </w:rPr>
  </w:style>
  <w:style w:type="character" w:customStyle="1" w:styleId="af5">
    <w:name w:val="Тема примечания Знак"/>
    <w:basedOn w:val="af3"/>
    <w:link w:val="af6"/>
    <w:uiPriority w:val="99"/>
    <w:semiHidden/>
    <w:qFormat/>
    <w:rsid w:val="008013C8"/>
    <w:rPr>
      <w:b/>
      <w:bCs/>
      <w:sz w:val="20"/>
      <w:szCs w:val="20"/>
    </w:rPr>
  </w:style>
  <w:style w:type="character" w:styleId="af7">
    <w:name w:val="line number"/>
  </w:style>
  <w:style w:type="character" w:styleId="af8">
    <w:name w:val="endnote reference"/>
    <w:rPr>
      <w:vertAlign w:val="superscript"/>
    </w:rPr>
  </w:style>
  <w:style w:type="character" w:customStyle="1" w:styleId="af9">
    <w:name w:val="Символ концевой сноски"/>
    <w:qFormat/>
  </w:style>
  <w:style w:type="paragraph" w:styleId="af0">
    <w:name w:val="Title"/>
    <w:basedOn w:val="a"/>
    <w:next w:val="afa"/>
    <w:link w:val="af"/>
    <w:qFormat/>
    <w:rsid w:val="009A1965"/>
    <w:pPr>
      <w:spacing w:after="0" w:line="240" w:lineRule="auto"/>
      <w:jc w:val="center"/>
    </w:pPr>
    <w:rPr>
      <w:rFonts w:ascii="Times New Roman" w:eastAsia="Times New Roman" w:hAnsi="Times New Roman" w:cs="Times New Roman"/>
      <w:sz w:val="28"/>
      <w:szCs w:val="20"/>
    </w:rPr>
  </w:style>
  <w:style w:type="paragraph" w:styleId="afa">
    <w:name w:val="Body Text"/>
    <w:basedOn w:val="a"/>
    <w:pPr>
      <w:spacing w:after="140"/>
    </w:pPr>
  </w:style>
  <w:style w:type="paragraph" w:styleId="afb">
    <w:name w:val="List"/>
    <w:basedOn w:val="afa"/>
    <w:rPr>
      <w:rFonts w:cs="Droid Sans"/>
    </w:rPr>
  </w:style>
  <w:style w:type="paragraph" w:styleId="afc">
    <w:name w:val="caption"/>
    <w:basedOn w:val="a"/>
    <w:qFormat/>
    <w:pPr>
      <w:suppressLineNumbers/>
      <w:spacing w:before="120" w:after="120"/>
    </w:pPr>
    <w:rPr>
      <w:rFonts w:cs="Droid Sans"/>
      <w:i/>
      <w:iCs/>
      <w:sz w:val="24"/>
      <w:szCs w:val="24"/>
    </w:rPr>
  </w:style>
  <w:style w:type="paragraph" w:styleId="afd">
    <w:name w:val="index heading"/>
    <w:basedOn w:val="a"/>
    <w:qFormat/>
    <w:pPr>
      <w:suppressLineNumbers/>
    </w:pPr>
    <w:rPr>
      <w:rFonts w:cs="Droid Sans"/>
    </w:rPr>
  </w:style>
  <w:style w:type="paragraph" w:styleId="afe">
    <w:name w:val="Normal (Web)"/>
    <w:basedOn w:val="a"/>
    <w:uiPriority w:val="99"/>
    <w:unhideWhenUsed/>
    <w:qFormat/>
    <w:rsid w:val="00D52206"/>
    <w:pPr>
      <w:spacing w:beforeAutospacing="1" w:afterAutospacing="1" w:line="240" w:lineRule="auto"/>
    </w:pPr>
    <w:rPr>
      <w:rFonts w:ascii="Times New Roman" w:eastAsia="Times New Roman" w:hAnsi="Times New Roman" w:cs="Times New Roman"/>
      <w:sz w:val="24"/>
      <w:szCs w:val="24"/>
    </w:rPr>
  </w:style>
  <w:style w:type="paragraph" w:styleId="aff">
    <w:name w:val="List Paragraph"/>
    <w:basedOn w:val="a"/>
    <w:uiPriority w:val="34"/>
    <w:qFormat/>
    <w:rsid w:val="00D06968"/>
    <w:pPr>
      <w:ind w:left="720"/>
      <w:contextualSpacing/>
    </w:pPr>
  </w:style>
  <w:style w:type="paragraph" w:customStyle="1" w:styleId="HeaderandFooter">
    <w:name w:val="Header and Footer"/>
    <w:basedOn w:val="a"/>
    <w:qFormat/>
  </w:style>
  <w:style w:type="paragraph" w:styleId="a5">
    <w:name w:val="header"/>
    <w:basedOn w:val="a"/>
    <w:link w:val="a4"/>
    <w:uiPriority w:val="99"/>
    <w:unhideWhenUsed/>
    <w:rsid w:val="00660DDC"/>
    <w:pPr>
      <w:tabs>
        <w:tab w:val="center" w:pos="4677"/>
        <w:tab w:val="right" w:pos="9355"/>
      </w:tabs>
      <w:spacing w:after="0" w:line="240" w:lineRule="auto"/>
    </w:pPr>
  </w:style>
  <w:style w:type="paragraph" w:styleId="a7">
    <w:name w:val="footer"/>
    <w:basedOn w:val="a"/>
    <w:link w:val="a6"/>
    <w:unhideWhenUsed/>
    <w:rsid w:val="00660DDC"/>
    <w:pPr>
      <w:tabs>
        <w:tab w:val="center" w:pos="4677"/>
        <w:tab w:val="right" w:pos="9355"/>
      </w:tabs>
      <w:spacing w:after="0" w:line="240" w:lineRule="auto"/>
    </w:pPr>
  </w:style>
  <w:style w:type="paragraph" w:styleId="a9">
    <w:name w:val="Balloon Text"/>
    <w:basedOn w:val="a"/>
    <w:link w:val="a8"/>
    <w:uiPriority w:val="99"/>
    <w:semiHidden/>
    <w:unhideWhenUsed/>
    <w:qFormat/>
    <w:rsid w:val="002111F1"/>
    <w:pPr>
      <w:spacing w:after="0" w:line="240" w:lineRule="auto"/>
    </w:pPr>
    <w:rPr>
      <w:rFonts w:ascii="Tahoma" w:hAnsi="Tahoma" w:cs="Tahoma"/>
      <w:sz w:val="16"/>
      <w:szCs w:val="16"/>
    </w:rPr>
  </w:style>
  <w:style w:type="paragraph" w:customStyle="1" w:styleId="ConsPlusTitle">
    <w:name w:val="ConsPlusTitle"/>
    <w:uiPriority w:val="99"/>
    <w:qFormat/>
    <w:rsid w:val="00C170ED"/>
    <w:rPr>
      <w:rFonts w:ascii="Times New Roman" w:hAnsi="Times New Roman" w:cs="Times New Roman"/>
      <w:b/>
      <w:bCs/>
      <w:sz w:val="28"/>
      <w:szCs w:val="28"/>
    </w:rPr>
  </w:style>
  <w:style w:type="paragraph" w:styleId="ab">
    <w:name w:val="footnote text"/>
    <w:basedOn w:val="a"/>
    <w:link w:val="aa"/>
    <w:uiPriority w:val="99"/>
    <w:unhideWhenUsed/>
    <w:rsid w:val="001A1F8A"/>
    <w:pPr>
      <w:spacing w:after="0" w:line="240" w:lineRule="auto"/>
    </w:pPr>
    <w:rPr>
      <w:sz w:val="20"/>
      <w:szCs w:val="20"/>
    </w:rPr>
  </w:style>
  <w:style w:type="paragraph" w:customStyle="1" w:styleId="ConsNormal">
    <w:name w:val="ConsNormal"/>
    <w:qFormat/>
    <w:rsid w:val="009A1965"/>
    <w:pPr>
      <w:widowControl w:val="0"/>
      <w:ind w:firstLine="720"/>
    </w:pPr>
    <w:rPr>
      <w:rFonts w:ascii="Arial" w:eastAsia="Times New Roman" w:hAnsi="Arial" w:cs="Arial"/>
      <w:sz w:val="20"/>
      <w:szCs w:val="20"/>
    </w:rPr>
  </w:style>
  <w:style w:type="paragraph" w:customStyle="1" w:styleId="ConsPlusNormal">
    <w:name w:val="ConsPlusNormal"/>
    <w:qFormat/>
    <w:rsid w:val="009A1965"/>
    <w:pPr>
      <w:widowControl w:val="0"/>
      <w:ind w:firstLine="720"/>
    </w:pPr>
    <w:rPr>
      <w:rFonts w:ascii="Arial" w:eastAsia="Times New Roman" w:hAnsi="Arial" w:cs="Arial"/>
      <w:sz w:val="20"/>
      <w:szCs w:val="20"/>
    </w:rPr>
  </w:style>
  <w:style w:type="paragraph" w:styleId="af4">
    <w:name w:val="annotation text"/>
    <w:basedOn w:val="a"/>
    <w:link w:val="af3"/>
    <w:uiPriority w:val="99"/>
    <w:semiHidden/>
    <w:unhideWhenUsed/>
    <w:rsid w:val="008013C8"/>
    <w:pPr>
      <w:spacing w:line="240" w:lineRule="auto"/>
    </w:pPr>
    <w:rPr>
      <w:sz w:val="20"/>
      <w:szCs w:val="20"/>
    </w:rPr>
  </w:style>
  <w:style w:type="paragraph" w:styleId="af6">
    <w:name w:val="annotation subject"/>
    <w:basedOn w:val="af4"/>
    <w:next w:val="af4"/>
    <w:link w:val="af5"/>
    <w:uiPriority w:val="99"/>
    <w:semiHidden/>
    <w:unhideWhenUsed/>
    <w:qFormat/>
    <w:rsid w:val="008013C8"/>
    <w:rPr>
      <w:b/>
      <w:bCs/>
    </w:rPr>
  </w:style>
  <w:style w:type="paragraph" w:customStyle="1" w:styleId="aff0">
    <w:name w:val="Содержимое врезки"/>
    <w:basedOn w:val="a"/>
    <w:qFormat/>
  </w:style>
  <w:style w:type="numbering" w:customStyle="1" w:styleId="aff1">
    <w:name w:val="Без списка"/>
    <w:uiPriority w:val="99"/>
    <w:semiHidden/>
    <w:unhideWhenUsed/>
    <w:qFormat/>
  </w:style>
  <w:style w:type="character" w:styleId="aff2">
    <w:name w:val="Emphasis"/>
    <w:basedOn w:val="a0"/>
    <w:uiPriority w:val="20"/>
    <w:qFormat/>
    <w:rsid w:val="009601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1366">
      <w:bodyDiv w:val="1"/>
      <w:marLeft w:val="0"/>
      <w:marRight w:val="0"/>
      <w:marTop w:val="0"/>
      <w:marBottom w:val="0"/>
      <w:divBdr>
        <w:top w:val="none" w:sz="0" w:space="0" w:color="auto"/>
        <w:left w:val="none" w:sz="0" w:space="0" w:color="auto"/>
        <w:bottom w:val="none" w:sz="0" w:space="0" w:color="auto"/>
        <w:right w:val="none" w:sz="0" w:space="0" w:color="auto"/>
      </w:divBdr>
    </w:div>
    <w:div w:id="102308911">
      <w:bodyDiv w:val="1"/>
      <w:marLeft w:val="0"/>
      <w:marRight w:val="0"/>
      <w:marTop w:val="0"/>
      <w:marBottom w:val="0"/>
      <w:divBdr>
        <w:top w:val="none" w:sz="0" w:space="0" w:color="auto"/>
        <w:left w:val="none" w:sz="0" w:space="0" w:color="auto"/>
        <w:bottom w:val="none" w:sz="0" w:space="0" w:color="auto"/>
        <w:right w:val="none" w:sz="0" w:space="0" w:color="auto"/>
      </w:divBdr>
    </w:div>
    <w:div w:id="142044165">
      <w:bodyDiv w:val="1"/>
      <w:marLeft w:val="0"/>
      <w:marRight w:val="0"/>
      <w:marTop w:val="0"/>
      <w:marBottom w:val="0"/>
      <w:divBdr>
        <w:top w:val="none" w:sz="0" w:space="0" w:color="auto"/>
        <w:left w:val="none" w:sz="0" w:space="0" w:color="auto"/>
        <w:bottom w:val="none" w:sz="0" w:space="0" w:color="auto"/>
        <w:right w:val="none" w:sz="0" w:space="0" w:color="auto"/>
      </w:divBdr>
    </w:div>
    <w:div w:id="1660845689">
      <w:bodyDiv w:val="1"/>
      <w:marLeft w:val="0"/>
      <w:marRight w:val="0"/>
      <w:marTop w:val="0"/>
      <w:marBottom w:val="0"/>
      <w:divBdr>
        <w:top w:val="none" w:sz="0" w:space="0" w:color="auto"/>
        <w:left w:val="none" w:sz="0" w:space="0" w:color="auto"/>
        <w:bottom w:val="none" w:sz="0" w:space="0" w:color="auto"/>
        <w:right w:val="none" w:sz="0" w:space="0" w:color="auto"/>
      </w:divBdr>
    </w:div>
    <w:div w:id="1882016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CAA42642F0213B9C2858AE73DA4D36DB55733210A3C718B751B15B6133s72AI"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F1DC9-96AB-4989-8531-0AAB3410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18</Pages>
  <Words>5652</Words>
  <Characters>32219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dc:description/>
  <cp:lastModifiedBy>Васильева Дина Юсуповна</cp:lastModifiedBy>
  <cp:revision>57</cp:revision>
  <cp:lastPrinted>2025-11-28T06:03:00Z</cp:lastPrinted>
  <dcterms:created xsi:type="dcterms:W3CDTF">2025-11-28T02:03:00Z</dcterms:created>
  <dcterms:modified xsi:type="dcterms:W3CDTF">2025-12-03T12:44:00Z</dcterms:modified>
  <dc:language>ru-RU</dc:language>
</cp:coreProperties>
</file>