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32D" w:rsidRPr="00831A47" w:rsidRDefault="00A0332D" w:rsidP="00A0332D">
      <w:pPr>
        <w:jc w:val="center"/>
      </w:pPr>
      <w:r>
        <w:rPr>
          <w:noProof/>
        </w:rPr>
        <w:drawing>
          <wp:inline distT="0" distB="0" distL="0" distR="0">
            <wp:extent cx="561975" cy="676275"/>
            <wp:effectExtent l="0" t="0" r="9525" b="9525"/>
            <wp:docPr id="1" name="Рисунок 1" descr="Герб кон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он [Converted]"/>
                    <pic:cNvPicPr>
                      <a:picLocks noChangeAspect="1" noChangeArrowheads="1"/>
                    </pic:cNvPicPr>
                  </pic:nvPicPr>
                  <pic:blipFill>
                    <a:blip r:embed="rId6" cstate="print">
                      <a:clrChange>
                        <a:clrFrom>
                          <a:srgbClr val="FFFFFF"/>
                        </a:clrFrom>
                        <a:clrTo>
                          <a:srgbClr val="FFFFFF">
                            <a:alpha val="0"/>
                          </a:srgbClr>
                        </a:clrTo>
                      </a:clrChange>
                      <a:lum bright="-60000" contrast="80000"/>
                      <a:extLst>
                        <a:ext uri="{28A0092B-C50C-407E-A947-70E740481C1C}">
                          <a14:useLocalDpi xmlns:a14="http://schemas.microsoft.com/office/drawing/2010/main" val="0"/>
                        </a:ext>
                      </a:extLst>
                    </a:blip>
                    <a:srcRect t="31250" r="14055"/>
                    <a:stretch>
                      <a:fillRect/>
                    </a:stretch>
                  </pic:blipFill>
                  <pic:spPr bwMode="auto">
                    <a:xfrm>
                      <a:off x="0" y="0"/>
                      <a:ext cx="561975" cy="676275"/>
                    </a:xfrm>
                    <a:prstGeom prst="rect">
                      <a:avLst/>
                    </a:prstGeom>
                    <a:noFill/>
                    <a:ln>
                      <a:noFill/>
                    </a:ln>
                  </pic:spPr>
                </pic:pic>
              </a:graphicData>
            </a:graphic>
          </wp:inline>
        </w:drawing>
      </w:r>
    </w:p>
    <w:p w:rsidR="00A0332D" w:rsidRPr="00831A47" w:rsidRDefault="00A0332D" w:rsidP="00A0332D">
      <w:pPr>
        <w:jc w:val="center"/>
        <w:rPr>
          <w:b/>
          <w:sz w:val="28"/>
          <w:szCs w:val="28"/>
        </w:rPr>
      </w:pPr>
      <w:r w:rsidRPr="00831A47">
        <w:rPr>
          <w:b/>
          <w:sz w:val="28"/>
          <w:szCs w:val="28"/>
        </w:rPr>
        <w:t>АДМИНИСТРАЦИЯ УЖУРСКОГО РАЙОНА</w:t>
      </w:r>
    </w:p>
    <w:p w:rsidR="00A0332D" w:rsidRPr="00831A47" w:rsidRDefault="00A0332D" w:rsidP="00A0332D">
      <w:pPr>
        <w:jc w:val="center"/>
        <w:rPr>
          <w:b/>
          <w:sz w:val="28"/>
        </w:rPr>
      </w:pPr>
      <w:r w:rsidRPr="00831A47">
        <w:rPr>
          <w:b/>
          <w:sz w:val="28"/>
          <w:szCs w:val="28"/>
        </w:rPr>
        <w:t>КРАСНОЯРСКОГО КРАЯ</w:t>
      </w:r>
    </w:p>
    <w:p w:rsidR="00A0332D" w:rsidRPr="00831A47" w:rsidRDefault="00A0332D" w:rsidP="00A0332D">
      <w:pPr>
        <w:rPr>
          <w:b/>
          <w:sz w:val="16"/>
          <w:szCs w:val="16"/>
        </w:rPr>
      </w:pPr>
    </w:p>
    <w:p w:rsidR="00A0332D" w:rsidRPr="00831A47" w:rsidRDefault="00A0332D" w:rsidP="00A0332D">
      <w:pPr>
        <w:jc w:val="center"/>
        <w:rPr>
          <w:sz w:val="44"/>
          <w:szCs w:val="44"/>
        </w:rPr>
      </w:pPr>
      <w:r w:rsidRPr="00831A47">
        <w:rPr>
          <w:b/>
          <w:sz w:val="44"/>
          <w:szCs w:val="44"/>
        </w:rPr>
        <w:t>ПОСТАНОВЛЕНИЕ</w:t>
      </w:r>
    </w:p>
    <w:p w:rsidR="00A0332D" w:rsidRPr="00831A47" w:rsidRDefault="00A0332D" w:rsidP="00A0332D">
      <w:pPr>
        <w:pStyle w:val="ConsPlusNormal"/>
        <w:widowControl/>
        <w:ind w:firstLine="0"/>
        <w:jc w:val="both"/>
        <w:rPr>
          <w:rFonts w:ascii="Times New Roman" w:hAnsi="Times New Roman" w:cs="Times New Roman"/>
          <w:sz w:val="28"/>
          <w:szCs w:val="28"/>
        </w:rPr>
      </w:pPr>
    </w:p>
    <w:p w:rsidR="00A0332D" w:rsidRDefault="00CA3260" w:rsidP="00A0332D">
      <w:pPr>
        <w:widowControl w:val="0"/>
        <w:autoSpaceDE w:val="0"/>
        <w:autoSpaceDN w:val="0"/>
        <w:adjustRightInd w:val="0"/>
        <w:jc w:val="both"/>
        <w:outlineLvl w:val="0"/>
        <w:rPr>
          <w:sz w:val="28"/>
          <w:szCs w:val="28"/>
        </w:rPr>
      </w:pPr>
      <w:r>
        <w:rPr>
          <w:sz w:val="28"/>
          <w:szCs w:val="28"/>
        </w:rPr>
        <w:t>2</w:t>
      </w:r>
      <w:r w:rsidR="00111EEB">
        <w:rPr>
          <w:sz w:val="28"/>
          <w:szCs w:val="28"/>
        </w:rPr>
        <w:t>0</w:t>
      </w:r>
      <w:r w:rsidR="00A0332D" w:rsidRPr="00831A47">
        <w:rPr>
          <w:sz w:val="28"/>
          <w:szCs w:val="28"/>
        </w:rPr>
        <w:t>.</w:t>
      </w:r>
      <w:r w:rsidR="00111EEB">
        <w:rPr>
          <w:sz w:val="28"/>
          <w:szCs w:val="28"/>
        </w:rPr>
        <w:t>10</w:t>
      </w:r>
      <w:r w:rsidR="00A0332D" w:rsidRPr="00831A47">
        <w:rPr>
          <w:sz w:val="28"/>
          <w:szCs w:val="28"/>
        </w:rPr>
        <w:t>.20</w:t>
      </w:r>
      <w:r w:rsidR="00111EEB">
        <w:rPr>
          <w:sz w:val="28"/>
          <w:szCs w:val="28"/>
        </w:rPr>
        <w:t>21</w:t>
      </w:r>
      <w:r w:rsidR="00A0332D" w:rsidRPr="00831A47">
        <w:rPr>
          <w:sz w:val="28"/>
          <w:szCs w:val="28"/>
        </w:rPr>
        <w:t xml:space="preserve">                        </w:t>
      </w:r>
      <w:r w:rsidR="00111EEB">
        <w:rPr>
          <w:sz w:val="28"/>
          <w:szCs w:val="28"/>
        </w:rPr>
        <w:t xml:space="preserve">    </w:t>
      </w:r>
      <w:r w:rsidR="00A0332D" w:rsidRPr="00831A47">
        <w:rPr>
          <w:sz w:val="28"/>
          <w:szCs w:val="28"/>
        </w:rPr>
        <w:t xml:space="preserve">             г. Ужур                                                 №</w:t>
      </w:r>
      <w:r w:rsidR="00A0461E">
        <w:rPr>
          <w:sz w:val="28"/>
          <w:szCs w:val="28"/>
        </w:rPr>
        <w:t xml:space="preserve"> </w:t>
      </w:r>
      <w:r>
        <w:rPr>
          <w:sz w:val="28"/>
          <w:szCs w:val="28"/>
        </w:rPr>
        <w:t>795</w:t>
      </w:r>
    </w:p>
    <w:p w:rsidR="00784C57" w:rsidRPr="00831A47" w:rsidRDefault="00784C57" w:rsidP="00A0332D">
      <w:pPr>
        <w:widowControl w:val="0"/>
        <w:autoSpaceDE w:val="0"/>
        <w:autoSpaceDN w:val="0"/>
        <w:adjustRightInd w:val="0"/>
        <w:jc w:val="both"/>
        <w:outlineLvl w:val="0"/>
        <w:rPr>
          <w:sz w:val="28"/>
          <w:szCs w:val="28"/>
        </w:rPr>
      </w:pPr>
    </w:p>
    <w:p w:rsidR="00673ABA" w:rsidRDefault="00A0332D" w:rsidP="00673ABA">
      <w:pPr>
        <w:pStyle w:val="ConsPlusTitle"/>
        <w:jc w:val="both"/>
        <w:outlineLvl w:val="0"/>
        <w:rPr>
          <w:b w:val="0"/>
          <w:bCs w:val="0"/>
          <w:sz w:val="28"/>
          <w:szCs w:val="28"/>
        </w:rPr>
      </w:pPr>
      <w:r w:rsidRPr="00F77EF2">
        <w:rPr>
          <w:b w:val="0"/>
          <w:sz w:val="28"/>
          <w:szCs w:val="28"/>
        </w:rPr>
        <w:t xml:space="preserve">О внесении изменений в постановление администрации </w:t>
      </w:r>
      <w:proofErr w:type="spellStart"/>
      <w:r w:rsidRPr="00F77EF2">
        <w:rPr>
          <w:b w:val="0"/>
          <w:sz w:val="28"/>
          <w:szCs w:val="28"/>
        </w:rPr>
        <w:t>Ужурского</w:t>
      </w:r>
      <w:proofErr w:type="spellEnd"/>
      <w:r w:rsidRPr="00F77EF2">
        <w:rPr>
          <w:b w:val="0"/>
          <w:sz w:val="28"/>
          <w:szCs w:val="28"/>
        </w:rPr>
        <w:t xml:space="preserve"> района от </w:t>
      </w:r>
      <w:r w:rsidR="00541313">
        <w:rPr>
          <w:b w:val="0"/>
          <w:sz w:val="28"/>
          <w:szCs w:val="28"/>
        </w:rPr>
        <w:t>16</w:t>
      </w:r>
      <w:r w:rsidR="008E2903" w:rsidRPr="00F77EF2">
        <w:rPr>
          <w:b w:val="0"/>
          <w:sz w:val="28"/>
          <w:szCs w:val="28"/>
        </w:rPr>
        <w:t>.</w:t>
      </w:r>
      <w:r w:rsidR="00541313">
        <w:rPr>
          <w:b w:val="0"/>
          <w:sz w:val="28"/>
          <w:szCs w:val="28"/>
        </w:rPr>
        <w:t>01</w:t>
      </w:r>
      <w:r w:rsidR="008E2903" w:rsidRPr="00F77EF2">
        <w:rPr>
          <w:b w:val="0"/>
          <w:sz w:val="28"/>
          <w:szCs w:val="28"/>
        </w:rPr>
        <w:t>.201</w:t>
      </w:r>
      <w:r w:rsidR="00673ABA">
        <w:rPr>
          <w:b w:val="0"/>
          <w:sz w:val="28"/>
          <w:szCs w:val="28"/>
        </w:rPr>
        <w:t>7 №</w:t>
      </w:r>
      <w:r w:rsidR="00541313">
        <w:rPr>
          <w:b w:val="0"/>
          <w:sz w:val="28"/>
          <w:szCs w:val="28"/>
        </w:rPr>
        <w:t>7</w:t>
      </w:r>
      <w:r w:rsidR="00DE5A40">
        <w:rPr>
          <w:sz w:val="28"/>
          <w:szCs w:val="28"/>
        </w:rPr>
        <w:t xml:space="preserve"> </w:t>
      </w:r>
      <w:r w:rsidR="00217708">
        <w:rPr>
          <w:sz w:val="28"/>
          <w:szCs w:val="28"/>
        </w:rPr>
        <w:t>«</w:t>
      </w:r>
      <w:r w:rsidR="00430E12" w:rsidRPr="00430E12">
        <w:rPr>
          <w:b w:val="0"/>
          <w:sz w:val="28"/>
          <w:szCs w:val="28"/>
        </w:rPr>
        <w:t>О</w:t>
      </w:r>
      <w:r w:rsidR="00430E12" w:rsidRPr="00430E12">
        <w:rPr>
          <w:b w:val="0"/>
          <w:iCs/>
          <w:sz w:val="28"/>
          <w:szCs w:val="28"/>
        </w:rPr>
        <w:t>б утверждении а</w:t>
      </w:r>
      <w:r w:rsidR="00430E12" w:rsidRPr="00430E12">
        <w:rPr>
          <w:b w:val="0"/>
          <w:sz w:val="28"/>
          <w:szCs w:val="28"/>
        </w:rPr>
        <w:t>дминистративного регламента предоставления муниципальной услуги</w:t>
      </w:r>
      <w:r w:rsidR="00DE5A40" w:rsidRPr="00E3306E">
        <w:rPr>
          <w:color w:val="FF0000"/>
          <w:sz w:val="28"/>
          <w:szCs w:val="28"/>
        </w:rPr>
        <w:t xml:space="preserve"> </w:t>
      </w:r>
      <w:r w:rsidR="00541313" w:rsidRPr="00541313">
        <w:rPr>
          <w:b w:val="0"/>
          <w:sz w:val="28"/>
          <w:szCs w:val="28"/>
        </w:rPr>
        <w:t>«Выдача сведений из информационной системы обеспечения градостроительной деятельности»</w:t>
      </w:r>
    </w:p>
    <w:p w:rsidR="00DC3E32" w:rsidRPr="00673ABA" w:rsidRDefault="00DE5A40" w:rsidP="00673ABA">
      <w:pPr>
        <w:pStyle w:val="ConsPlusTitle"/>
        <w:jc w:val="both"/>
        <w:outlineLvl w:val="0"/>
        <w:rPr>
          <w:b w:val="0"/>
          <w:bCs w:val="0"/>
          <w:sz w:val="28"/>
          <w:szCs w:val="28"/>
        </w:rPr>
      </w:pPr>
      <w:r w:rsidRPr="00673ABA">
        <w:rPr>
          <w:b w:val="0"/>
          <w:bCs w:val="0"/>
          <w:sz w:val="28"/>
          <w:szCs w:val="28"/>
        </w:rPr>
        <w:t xml:space="preserve"> </w:t>
      </w:r>
    </w:p>
    <w:p w:rsidR="000D6F67" w:rsidRDefault="00A92ED1" w:rsidP="000D6F67">
      <w:pPr>
        <w:ind w:firstLine="708"/>
        <w:jc w:val="both"/>
        <w:rPr>
          <w:sz w:val="28"/>
          <w:szCs w:val="28"/>
        </w:rPr>
      </w:pPr>
      <w:r>
        <w:rPr>
          <w:sz w:val="28"/>
          <w:szCs w:val="28"/>
        </w:rPr>
        <w:t>Руководствуясь постановлением от 31.05.2016 №320 «Об утверждении Порядка разработки и утверждения административных регламентов предоставления муниципальных услуг»,</w:t>
      </w:r>
      <w:r w:rsidR="00430E12">
        <w:rPr>
          <w:sz w:val="28"/>
          <w:szCs w:val="28"/>
        </w:rPr>
        <w:t xml:space="preserve"> стать</w:t>
      </w:r>
      <w:r w:rsidR="00673ABA">
        <w:rPr>
          <w:sz w:val="28"/>
          <w:szCs w:val="28"/>
        </w:rPr>
        <w:t>е</w:t>
      </w:r>
      <w:r>
        <w:rPr>
          <w:sz w:val="28"/>
          <w:szCs w:val="28"/>
        </w:rPr>
        <w:t>й</w:t>
      </w:r>
      <w:r w:rsidR="00673ABA">
        <w:rPr>
          <w:sz w:val="28"/>
          <w:szCs w:val="28"/>
        </w:rPr>
        <w:t xml:space="preserve"> 5</w:t>
      </w:r>
      <w:r w:rsidR="00577D0A">
        <w:rPr>
          <w:sz w:val="28"/>
          <w:szCs w:val="28"/>
        </w:rPr>
        <w:t>7</w:t>
      </w:r>
      <w:r w:rsidR="00430E12">
        <w:rPr>
          <w:sz w:val="28"/>
          <w:szCs w:val="28"/>
        </w:rPr>
        <w:t xml:space="preserve"> Гра</w:t>
      </w:r>
      <w:r w:rsidR="00784AD9">
        <w:rPr>
          <w:sz w:val="28"/>
          <w:szCs w:val="28"/>
        </w:rPr>
        <w:t xml:space="preserve">достроительного </w:t>
      </w:r>
      <w:r w:rsidR="00430E12">
        <w:rPr>
          <w:sz w:val="28"/>
          <w:szCs w:val="28"/>
        </w:rPr>
        <w:t>Кодекса</w:t>
      </w:r>
      <w:r w:rsidR="00045EBC">
        <w:rPr>
          <w:sz w:val="28"/>
          <w:szCs w:val="28"/>
        </w:rPr>
        <w:t>,</w:t>
      </w:r>
      <w:r w:rsidR="000D6F67">
        <w:rPr>
          <w:sz w:val="28"/>
          <w:szCs w:val="28"/>
        </w:rPr>
        <w:t xml:space="preserve"> </w:t>
      </w:r>
      <w:r w:rsidR="00111EEB">
        <w:rPr>
          <w:sz w:val="28"/>
          <w:szCs w:val="28"/>
        </w:rPr>
        <w:t xml:space="preserve">постановлением Правительства Российской Федерации от 13.03.2020 № 279 «Об информационном обеспечении градостроительной деятельности», </w:t>
      </w:r>
      <w:r w:rsidR="000D6F67">
        <w:rPr>
          <w:sz w:val="28"/>
          <w:szCs w:val="28"/>
        </w:rPr>
        <w:t xml:space="preserve">ПОСТАНОВЛЯЮ:                                                                   </w:t>
      </w:r>
    </w:p>
    <w:p w:rsidR="00C76AED" w:rsidRDefault="00673ABA" w:rsidP="0019466B">
      <w:pPr>
        <w:autoSpaceDE w:val="0"/>
        <w:autoSpaceDN w:val="0"/>
        <w:adjustRightInd w:val="0"/>
        <w:ind w:firstLine="709"/>
        <w:jc w:val="both"/>
        <w:rPr>
          <w:bCs/>
          <w:color w:val="000000"/>
          <w:sz w:val="28"/>
          <w:szCs w:val="28"/>
        </w:rPr>
      </w:pPr>
      <w:r>
        <w:rPr>
          <w:sz w:val="28"/>
          <w:szCs w:val="28"/>
        </w:rPr>
        <w:t>1. </w:t>
      </w:r>
      <w:r w:rsidR="00DC3E32" w:rsidRPr="00B533A7">
        <w:rPr>
          <w:sz w:val="28"/>
          <w:szCs w:val="28"/>
        </w:rPr>
        <w:t xml:space="preserve">Внести в </w:t>
      </w:r>
      <w:r w:rsidR="006D42F0">
        <w:rPr>
          <w:sz w:val="28"/>
          <w:szCs w:val="28"/>
        </w:rPr>
        <w:t xml:space="preserve">Приложение к </w:t>
      </w:r>
      <w:r w:rsidR="00DC3E32" w:rsidRPr="00B533A7">
        <w:rPr>
          <w:sz w:val="28"/>
          <w:szCs w:val="28"/>
        </w:rPr>
        <w:t>постановлени</w:t>
      </w:r>
      <w:r w:rsidR="006D42F0">
        <w:rPr>
          <w:sz w:val="28"/>
          <w:szCs w:val="28"/>
        </w:rPr>
        <w:t>ю</w:t>
      </w:r>
      <w:r w:rsidR="00DC3E32" w:rsidRPr="00B533A7">
        <w:rPr>
          <w:sz w:val="28"/>
          <w:szCs w:val="28"/>
        </w:rPr>
        <w:t xml:space="preserve"> администрации </w:t>
      </w:r>
      <w:proofErr w:type="spellStart"/>
      <w:r w:rsidR="00DC3E32" w:rsidRPr="00B533A7">
        <w:rPr>
          <w:sz w:val="28"/>
          <w:szCs w:val="28"/>
        </w:rPr>
        <w:t>Ужурского</w:t>
      </w:r>
      <w:proofErr w:type="spellEnd"/>
      <w:r w:rsidR="00DC3E32" w:rsidRPr="00B533A7">
        <w:rPr>
          <w:sz w:val="28"/>
          <w:szCs w:val="28"/>
        </w:rPr>
        <w:t xml:space="preserve"> района от </w:t>
      </w:r>
      <w:r w:rsidR="00541313" w:rsidRPr="00541313">
        <w:rPr>
          <w:sz w:val="28"/>
          <w:szCs w:val="28"/>
        </w:rPr>
        <w:t>16.01.2017 №7 «О</w:t>
      </w:r>
      <w:r w:rsidR="00541313" w:rsidRPr="00541313">
        <w:rPr>
          <w:iCs/>
          <w:sz w:val="28"/>
          <w:szCs w:val="28"/>
        </w:rPr>
        <w:t>б утверждении а</w:t>
      </w:r>
      <w:r w:rsidR="00541313" w:rsidRPr="00541313">
        <w:rPr>
          <w:sz w:val="28"/>
          <w:szCs w:val="28"/>
        </w:rPr>
        <w:t>дминистративного регламента предоставления муниципальной услуги</w:t>
      </w:r>
      <w:r w:rsidR="00541313" w:rsidRPr="00541313">
        <w:rPr>
          <w:color w:val="FF0000"/>
          <w:sz w:val="28"/>
          <w:szCs w:val="28"/>
        </w:rPr>
        <w:t xml:space="preserve"> </w:t>
      </w:r>
      <w:r w:rsidR="00541313" w:rsidRPr="00541313">
        <w:rPr>
          <w:sz w:val="28"/>
          <w:szCs w:val="28"/>
        </w:rPr>
        <w:t xml:space="preserve">«Выдача сведений из информационной системы обеспечения градостроительной </w:t>
      </w:r>
      <w:proofErr w:type="gramStart"/>
      <w:r w:rsidR="00541313" w:rsidRPr="00541313">
        <w:rPr>
          <w:sz w:val="28"/>
          <w:szCs w:val="28"/>
        </w:rPr>
        <w:t>деятельности»</w:t>
      </w:r>
      <w:r w:rsidR="00AA33E9" w:rsidRPr="00AA33E9">
        <w:rPr>
          <w:b/>
          <w:sz w:val="28"/>
          <w:szCs w:val="28"/>
        </w:rPr>
        <w:t xml:space="preserve"> </w:t>
      </w:r>
      <w:r w:rsidR="0012593A" w:rsidRPr="0012593A">
        <w:rPr>
          <w:sz w:val="28"/>
          <w:szCs w:val="28"/>
        </w:rPr>
        <w:t xml:space="preserve"> </w:t>
      </w:r>
      <w:r w:rsidR="00A0647B" w:rsidRPr="0012593A">
        <w:rPr>
          <w:sz w:val="28"/>
          <w:szCs w:val="28"/>
        </w:rPr>
        <w:t>(</w:t>
      </w:r>
      <w:proofErr w:type="gramEnd"/>
      <w:r w:rsidR="00A0647B" w:rsidRPr="0012593A">
        <w:rPr>
          <w:sz w:val="28"/>
          <w:szCs w:val="28"/>
        </w:rPr>
        <w:t>далее-</w:t>
      </w:r>
      <w:r w:rsidR="00D76A3B">
        <w:rPr>
          <w:sz w:val="28"/>
          <w:szCs w:val="28"/>
        </w:rPr>
        <w:t>П</w:t>
      </w:r>
      <w:r w:rsidR="005841B4">
        <w:rPr>
          <w:sz w:val="28"/>
          <w:szCs w:val="28"/>
        </w:rPr>
        <w:t>риложени</w:t>
      </w:r>
      <w:r w:rsidR="00A0647B" w:rsidRPr="0012593A">
        <w:rPr>
          <w:sz w:val="28"/>
          <w:szCs w:val="28"/>
        </w:rPr>
        <w:t>е)</w:t>
      </w:r>
      <w:r w:rsidR="00A0647B">
        <w:rPr>
          <w:sz w:val="28"/>
          <w:szCs w:val="28"/>
        </w:rPr>
        <w:t xml:space="preserve"> </w:t>
      </w:r>
      <w:r w:rsidR="00C76AED" w:rsidRPr="00B533A7">
        <w:rPr>
          <w:bCs/>
          <w:color w:val="000000"/>
          <w:sz w:val="28"/>
          <w:szCs w:val="28"/>
        </w:rPr>
        <w:t xml:space="preserve">следующие изменения: </w:t>
      </w:r>
    </w:p>
    <w:p w:rsidR="006D42F0" w:rsidRPr="009D1156" w:rsidRDefault="006D42F0" w:rsidP="006D42F0">
      <w:pPr>
        <w:autoSpaceDE w:val="0"/>
        <w:autoSpaceDN w:val="0"/>
        <w:adjustRightInd w:val="0"/>
        <w:ind w:firstLine="567"/>
        <w:jc w:val="both"/>
        <w:rPr>
          <w:bCs/>
          <w:sz w:val="28"/>
          <w:szCs w:val="28"/>
        </w:rPr>
      </w:pPr>
      <w:r w:rsidRPr="009D1156">
        <w:rPr>
          <w:bCs/>
          <w:color w:val="000000"/>
          <w:sz w:val="28"/>
          <w:szCs w:val="28"/>
        </w:rPr>
        <w:t>1.1. Пункт 2.</w:t>
      </w:r>
      <w:r w:rsidR="00276612">
        <w:rPr>
          <w:bCs/>
          <w:color w:val="000000"/>
          <w:sz w:val="28"/>
          <w:szCs w:val="28"/>
        </w:rPr>
        <w:t>3</w:t>
      </w:r>
      <w:r w:rsidRPr="009D1156">
        <w:rPr>
          <w:bCs/>
          <w:color w:val="000000"/>
          <w:sz w:val="28"/>
          <w:szCs w:val="28"/>
        </w:rPr>
        <w:t xml:space="preserve"> Приложения </w:t>
      </w:r>
      <w:r w:rsidRPr="009D1156">
        <w:rPr>
          <w:bCs/>
          <w:sz w:val="28"/>
          <w:szCs w:val="28"/>
        </w:rPr>
        <w:t>читать в следующей редакции:</w:t>
      </w:r>
    </w:p>
    <w:p w:rsidR="00276612" w:rsidRPr="00276612" w:rsidRDefault="00A92ED1" w:rsidP="00276612">
      <w:pPr>
        <w:autoSpaceDE w:val="0"/>
        <w:autoSpaceDN w:val="0"/>
        <w:adjustRightInd w:val="0"/>
        <w:ind w:firstLine="540"/>
        <w:jc w:val="both"/>
        <w:outlineLvl w:val="1"/>
        <w:rPr>
          <w:sz w:val="28"/>
          <w:szCs w:val="28"/>
        </w:rPr>
      </w:pPr>
      <w:r>
        <w:rPr>
          <w:sz w:val="28"/>
          <w:szCs w:val="28"/>
        </w:rPr>
        <w:t>«</w:t>
      </w:r>
      <w:r w:rsidR="00276612" w:rsidRPr="00276612">
        <w:rPr>
          <w:sz w:val="28"/>
          <w:szCs w:val="28"/>
        </w:rPr>
        <w:t xml:space="preserve">2.3. </w:t>
      </w:r>
      <w:r w:rsidR="00276612" w:rsidRPr="00276612">
        <w:rPr>
          <w:bCs/>
          <w:sz w:val="28"/>
          <w:szCs w:val="28"/>
        </w:rPr>
        <w:t>Срок предоставления муниципальной услуги - 14</w:t>
      </w:r>
      <w:r w:rsidR="00276612" w:rsidRPr="00276612">
        <w:rPr>
          <w:sz w:val="28"/>
          <w:szCs w:val="28"/>
        </w:rPr>
        <w:t xml:space="preserve"> рабочих дней со дня осуществления оплаты физическим или юридическим лицом, либо со дня регистрации в случае, если федеральными законами установлено, что указанные в запросе сведения, документы, материалы предоставляются без взимания платы. По межведомственным запросам сведения, документы, материалы предоставляются органом местного самоуправления не позднее 5 рабочих дней со дня регистрации запроса.</w:t>
      </w:r>
    </w:p>
    <w:p w:rsidR="006D42F0" w:rsidRPr="00276612" w:rsidRDefault="00276612" w:rsidP="00276612">
      <w:pPr>
        <w:autoSpaceDE w:val="0"/>
        <w:autoSpaceDN w:val="0"/>
        <w:adjustRightInd w:val="0"/>
        <w:ind w:firstLine="540"/>
        <w:jc w:val="both"/>
        <w:outlineLvl w:val="1"/>
        <w:rPr>
          <w:bCs/>
          <w:sz w:val="28"/>
          <w:szCs w:val="28"/>
        </w:rPr>
      </w:pPr>
      <w:r>
        <w:rPr>
          <w:sz w:val="28"/>
          <w:szCs w:val="28"/>
        </w:rPr>
        <w:t xml:space="preserve"> </w:t>
      </w:r>
      <w:r w:rsidRPr="00276612">
        <w:rPr>
          <w:sz w:val="28"/>
          <w:szCs w:val="28"/>
        </w:rPr>
        <w:t>В случае представления заявителем документов, через многофункциональный центр срок принятия решения исчисляется со дня передачи многофункциональным центром таких документов в орг</w:t>
      </w:r>
      <w:r>
        <w:rPr>
          <w:sz w:val="28"/>
          <w:szCs w:val="28"/>
        </w:rPr>
        <w:t>ан, осуществляющий согласование</w:t>
      </w:r>
      <w:r w:rsidR="006D42F0" w:rsidRPr="009D1156">
        <w:rPr>
          <w:sz w:val="28"/>
          <w:szCs w:val="28"/>
        </w:rPr>
        <w:t>»</w:t>
      </w:r>
      <w:r>
        <w:rPr>
          <w:sz w:val="28"/>
          <w:szCs w:val="28"/>
        </w:rPr>
        <w:t>.</w:t>
      </w:r>
    </w:p>
    <w:p w:rsidR="00276612" w:rsidRPr="00276612" w:rsidRDefault="00276612" w:rsidP="00276612">
      <w:pPr>
        <w:autoSpaceDE w:val="0"/>
        <w:autoSpaceDN w:val="0"/>
        <w:adjustRightInd w:val="0"/>
        <w:ind w:firstLine="540"/>
        <w:jc w:val="both"/>
        <w:outlineLvl w:val="1"/>
        <w:rPr>
          <w:bCs/>
          <w:sz w:val="28"/>
          <w:szCs w:val="28"/>
        </w:rPr>
      </w:pPr>
      <w:r w:rsidRPr="00276612">
        <w:rPr>
          <w:bCs/>
          <w:sz w:val="28"/>
          <w:szCs w:val="28"/>
        </w:rPr>
        <w:t>1.</w:t>
      </w:r>
      <w:r>
        <w:rPr>
          <w:bCs/>
          <w:sz w:val="28"/>
          <w:szCs w:val="28"/>
        </w:rPr>
        <w:t>2</w:t>
      </w:r>
      <w:r w:rsidRPr="00276612">
        <w:rPr>
          <w:bCs/>
          <w:sz w:val="28"/>
          <w:szCs w:val="28"/>
        </w:rPr>
        <w:t>. Пункт 2.</w:t>
      </w:r>
      <w:r>
        <w:rPr>
          <w:bCs/>
          <w:sz w:val="28"/>
          <w:szCs w:val="28"/>
        </w:rPr>
        <w:t>5</w:t>
      </w:r>
      <w:r w:rsidRPr="00276612">
        <w:rPr>
          <w:bCs/>
          <w:sz w:val="28"/>
          <w:szCs w:val="28"/>
        </w:rPr>
        <w:t xml:space="preserve"> Приложения читать в следующей редакции:</w:t>
      </w:r>
    </w:p>
    <w:p w:rsidR="00276612" w:rsidRPr="00276612" w:rsidRDefault="00276612" w:rsidP="00276612">
      <w:pPr>
        <w:autoSpaceDE w:val="0"/>
        <w:autoSpaceDN w:val="0"/>
        <w:adjustRightInd w:val="0"/>
        <w:ind w:firstLine="540"/>
        <w:jc w:val="both"/>
        <w:outlineLvl w:val="1"/>
        <w:rPr>
          <w:bCs/>
          <w:sz w:val="28"/>
          <w:szCs w:val="28"/>
        </w:rPr>
      </w:pPr>
      <w:r>
        <w:rPr>
          <w:bCs/>
          <w:sz w:val="28"/>
          <w:szCs w:val="28"/>
        </w:rPr>
        <w:t>«</w:t>
      </w:r>
      <w:r w:rsidRPr="00276612">
        <w:rPr>
          <w:bCs/>
          <w:sz w:val="28"/>
          <w:szCs w:val="28"/>
        </w:rPr>
        <w:t>2.5. Исчерпывающий перечень документов, необходимых для предоставления муниципальной услуги (далее - документы):</w:t>
      </w:r>
    </w:p>
    <w:p w:rsidR="00276612" w:rsidRPr="00276612" w:rsidRDefault="00276612" w:rsidP="00276612">
      <w:pPr>
        <w:autoSpaceDE w:val="0"/>
        <w:autoSpaceDN w:val="0"/>
        <w:adjustRightInd w:val="0"/>
        <w:ind w:firstLine="540"/>
        <w:jc w:val="both"/>
        <w:outlineLvl w:val="1"/>
        <w:rPr>
          <w:sz w:val="28"/>
          <w:szCs w:val="28"/>
        </w:rPr>
      </w:pPr>
      <w:r w:rsidRPr="00276612">
        <w:rPr>
          <w:sz w:val="28"/>
          <w:szCs w:val="28"/>
        </w:rPr>
        <w:t xml:space="preserve">1) заявление о предоставлении сведений из информационной системы обеспечения градостроительной деятельности. В заявлении указываются реквизиты необходимых сведений, документов, материалов и(или) кадастровый номер (номера) земельного участка (участков), и(или) адрес (адреса) объектов недвижимости, и(или) сведения о границах территории, в </w:t>
      </w:r>
      <w:r w:rsidRPr="00276612">
        <w:rPr>
          <w:sz w:val="28"/>
          <w:szCs w:val="28"/>
        </w:rPr>
        <w:lastRenderedPageBreak/>
        <w:t>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форма предоставления сведений, содержащихся в информационной системе,  способ их отправки, также адрес электронной почты</w:t>
      </w:r>
      <w:r>
        <w:rPr>
          <w:sz w:val="28"/>
          <w:szCs w:val="28"/>
        </w:rPr>
        <w:t>»</w:t>
      </w:r>
      <w:r w:rsidRPr="00276612">
        <w:rPr>
          <w:sz w:val="28"/>
          <w:szCs w:val="28"/>
        </w:rPr>
        <w:t>.</w:t>
      </w:r>
    </w:p>
    <w:p w:rsidR="00BC5D0F" w:rsidRPr="00276612" w:rsidRDefault="00276612" w:rsidP="00276612">
      <w:pPr>
        <w:autoSpaceDE w:val="0"/>
        <w:autoSpaceDN w:val="0"/>
        <w:adjustRightInd w:val="0"/>
        <w:ind w:firstLine="540"/>
        <w:jc w:val="both"/>
        <w:outlineLvl w:val="1"/>
        <w:rPr>
          <w:bCs/>
          <w:sz w:val="28"/>
          <w:szCs w:val="28"/>
        </w:rPr>
      </w:pPr>
      <w:r w:rsidRPr="00276612">
        <w:rPr>
          <w:bCs/>
          <w:sz w:val="28"/>
          <w:szCs w:val="28"/>
        </w:rPr>
        <w:t>1.</w:t>
      </w:r>
      <w:r>
        <w:rPr>
          <w:bCs/>
          <w:sz w:val="28"/>
          <w:szCs w:val="28"/>
        </w:rPr>
        <w:t>3</w:t>
      </w:r>
      <w:r w:rsidRPr="00276612">
        <w:rPr>
          <w:bCs/>
          <w:sz w:val="28"/>
          <w:szCs w:val="28"/>
        </w:rPr>
        <w:t>. Пункт</w:t>
      </w:r>
      <w:r>
        <w:rPr>
          <w:bCs/>
          <w:sz w:val="28"/>
          <w:szCs w:val="28"/>
        </w:rPr>
        <w:t>ы</w:t>
      </w:r>
      <w:r w:rsidRPr="00276612">
        <w:rPr>
          <w:bCs/>
          <w:sz w:val="28"/>
          <w:szCs w:val="28"/>
        </w:rPr>
        <w:t xml:space="preserve"> 2.</w:t>
      </w:r>
      <w:r>
        <w:rPr>
          <w:bCs/>
          <w:sz w:val="28"/>
          <w:szCs w:val="28"/>
        </w:rPr>
        <w:t>7, 2.8</w:t>
      </w:r>
      <w:r w:rsidRPr="00276612">
        <w:rPr>
          <w:bCs/>
          <w:sz w:val="28"/>
          <w:szCs w:val="28"/>
        </w:rPr>
        <w:t xml:space="preserve"> Приложения читать в следующей редакции:</w:t>
      </w:r>
    </w:p>
    <w:p w:rsidR="00276612" w:rsidRPr="00276612" w:rsidRDefault="00276612" w:rsidP="00276612">
      <w:pPr>
        <w:autoSpaceDE w:val="0"/>
        <w:autoSpaceDN w:val="0"/>
        <w:adjustRightInd w:val="0"/>
        <w:ind w:firstLine="540"/>
        <w:jc w:val="both"/>
        <w:outlineLvl w:val="1"/>
        <w:rPr>
          <w:sz w:val="28"/>
          <w:szCs w:val="28"/>
        </w:rPr>
      </w:pPr>
      <w:r>
        <w:rPr>
          <w:sz w:val="28"/>
          <w:szCs w:val="28"/>
        </w:rPr>
        <w:t>«</w:t>
      </w:r>
      <w:r w:rsidRPr="00276612">
        <w:rPr>
          <w:sz w:val="28"/>
          <w:szCs w:val="28"/>
        </w:rPr>
        <w:t>2.7. Основания для отказа в приеме документов отсутствуют.</w:t>
      </w:r>
    </w:p>
    <w:p w:rsidR="00CA3260" w:rsidRDefault="00276612" w:rsidP="00276612">
      <w:pPr>
        <w:autoSpaceDE w:val="0"/>
        <w:autoSpaceDN w:val="0"/>
        <w:adjustRightInd w:val="0"/>
        <w:ind w:firstLine="540"/>
        <w:jc w:val="both"/>
        <w:outlineLvl w:val="1"/>
        <w:rPr>
          <w:sz w:val="28"/>
          <w:szCs w:val="28"/>
        </w:rPr>
      </w:pPr>
      <w:r w:rsidRPr="00276612">
        <w:rPr>
          <w:sz w:val="28"/>
          <w:szCs w:val="28"/>
        </w:rPr>
        <w:t>Основанием для отказа в</w:t>
      </w:r>
      <w:r w:rsidR="00CA3260">
        <w:rPr>
          <w:sz w:val="28"/>
          <w:szCs w:val="28"/>
        </w:rPr>
        <w:t xml:space="preserve"> предоставлении Услуги является:</w:t>
      </w:r>
    </w:p>
    <w:p w:rsidR="00276612" w:rsidRPr="00276612" w:rsidRDefault="00CA3260" w:rsidP="00276612">
      <w:pPr>
        <w:autoSpaceDE w:val="0"/>
        <w:autoSpaceDN w:val="0"/>
        <w:adjustRightInd w:val="0"/>
        <w:ind w:firstLine="540"/>
        <w:jc w:val="both"/>
        <w:outlineLvl w:val="1"/>
        <w:rPr>
          <w:sz w:val="28"/>
          <w:szCs w:val="28"/>
        </w:rPr>
      </w:pPr>
      <w:r>
        <w:rPr>
          <w:sz w:val="28"/>
          <w:szCs w:val="28"/>
        </w:rPr>
        <w:t>- </w:t>
      </w:r>
      <w:r w:rsidR="00276612" w:rsidRPr="00276612">
        <w:rPr>
          <w:sz w:val="28"/>
          <w:szCs w:val="28"/>
        </w:rPr>
        <w:t>наличие установленного в соответствии с законодательством Российской Федерации запрета на предоставление сведений;</w:t>
      </w:r>
    </w:p>
    <w:p w:rsidR="00276612" w:rsidRPr="00276612" w:rsidRDefault="00276612" w:rsidP="00276612">
      <w:pPr>
        <w:autoSpaceDE w:val="0"/>
        <w:autoSpaceDN w:val="0"/>
        <w:adjustRightInd w:val="0"/>
        <w:ind w:firstLine="540"/>
        <w:jc w:val="both"/>
        <w:outlineLvl w:val="1"/>
        <w:rPr>
          <w:sz w:val="28"/>
          <w:szCs w:val="28"/>
        </w:rPr>
      </w:pPr>
      <w:r w:rsidRPr="00276612">
        <w:rPr>
          <w:sz w:val="28"/>
          <w:szCs w:val="28"/>
        </w:rPr>
        <w:t>- отсутствие документа, подтверждающего оплату по истечении 7 рабочих дней со дня направления пользователю уведомления об оплате предоставления сведений, документов, материалов;</w:t>
      </w:r>
    </w:p>
    <w:p w:rsidR="00276612" w:rsidRPr="00276612" w:rsidRDefault="00276612" w:rsidP="00276612">
      <w:pPr>
        <w:autoSpaceDE w:val="0"/>
        <w:autoSpaceDN w:val="0"/>
        <w:adjustRightInd w:val="0"/>
        <w:ind w:firstLine="540"/>
        <w:jc w:val="both"/>
        <w:outlineLvl w:val="1"/>
        <w:rPr>
          <w:sz w:val="28"/>
          <w:szCs w:val="28"/>
        </w:rPr>
      </w:pPr>
      <w:r w:rsidRPr="00276612">
        <w:rPr>
          <w:sz w:val="28"/>
          <w:szCs w:val="28"/>
        </w:rPr>
        <w:t>- отсутствие в запросе реквизитов необходимых сведений, документов, материалов и(или) кадастрового номера (номеров) земельного участка (участков), и(или) адреса (адресов) объектов недвижимости, и(или) сведений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276612" w:rsidRPr="00276612" w:rsidRDefault="00276612" w:rsidP="00276612">
      <w:pPr>
        <w:autoSpaceDE w:val="0"/>
        <w:autoSpaceDN w:val="0"/>
        <w:adjustRightInd w:val="0"/>
        <w:ind w:firstLine="540"/>
        <w:jc w:val="both"/>
        <w:outlineLvl w:val="1"/>
        <w:rPr>
          <w:sz w:val="28"/>
          <w:szCs w:val="28"/>
        </w:rPr>
      </w:pPr>
      <w:r w:rsidRPr="00276612">
        <w:rPr>
          <w:sz w:val="28"/>
          <w:szCs w:val="28"/>
        </w:rPr>
        <w:t>- запрос не отвечает следующим требованиям:</w:t>
      </w:r>
    </w:p>
    <w:p w:rsidR="00276612" w:rsidRPr="00276612" w:rsidRDefault="00276612" w:rsidP="00276612">
      <w:pPr>
        <w:autoSpaceDE w:val="0"/>
        <w:autoSpaceDN w:val="0"/>
        <w:adjustRightInd w:val="0"/>
        <w:ind w:firstLine="540"/>
        <w:jc w:val="both"/>
        <w:outlineLvl w:val="1"/>
        <w:rPr>
          <w:sz w:val="28"/>
          <w:szCs w:val="28"/>
        </w:rPr>
      </w:pPr>
      <w:r w:rsidRPr="00276612">
        <w:rPr>
          <w:sz w:val="28"/>
          <w:szCs w:val="28"/>
        </w:rPr>
        <w:t>а) в случае направления пользователем запроса в бумажной форме такой запрос подписывается пользователем собственноручно. В случае подписания запроса в бумажной форме лицом, уполномоченным действовать от имени пользователя (далее - уполномоченное лицо), обязательным приложением к такому запросу являются документы, подтверждающие указанное полномочие такого лица.</w:t>
      </w:r>
    </w:p>
    <w:p w:rsidR="00276612" w:rsidRPr="00276612" w:rsidRDefault="00276612" w:rsidP="00276612">
      <w:pPr>
        <w:autoSpaceDE w:val="0"/>
        <w:autoSpaceDN w:val="0"/>
        <w:adjustRightInd w:val="0"/>
        <w:ind w:firstLine="540"/>
        <w:jc w:val="both"/>
        <w:outlineLvl w:val="1"/>
        <w:rPr>
          <w:sz w:val="28"/>
          <w:szCs w:val="28"/>
        </w:rPr>
      </w:pPr>
      <w:r w:rsidRPr="00276612">
        <w:rPr>
          <w:sz w:val="28"/>
          <w:szCs w:val="28"/>
        </w:rPr>
        <w:t>б) в случае если запрос направляется пользователем или уполномоченным лицом в электронной форме, такой запрос подписывается простой электронной подписью пользователя либо уполномоченного лица. В случае подписания уполномоченным лицом запроса в электронной форме обязательным приложением к такому запросу являются документы, подтверждающие указанные полномочия такого лица.</w:t>
      </w:r>
    </w:p>
    <w:p w:rsidR="00276612" w:rsidRPr="00276612" w:rsidRDefault="00276612" w:rsidP="00276612">
      <w:pPr>
        <w:autoSpaceDE w:val="0"/>
        <w:autoSpaceDN w:val="0"/>
        <w:adjustRightInd w:val="0"/>
        <w:ind w:firstLine="540"/>
        <w:jc w:val="both"/>
        <w:outlineLvl w:val="1"/>
        <w:rPr>
          <w:sz w:val="28"/>
          <w:szCs w:val="28"/>
        </w:rPr>
      </w:pPr>
      <w:r w:rsidRPr="00276612">
        <w:rPr>
          <w:sz w:val="28"/>
          <w:szCs w:val="28"/>
        </w:rPr>
        <w:t>- запрашиваемые сведения, документы, материалы отсутствуют в информационной системе на дату рассмотрения запроса, межведомственного запроса.</w:t>
      </w:r>
    </w:p>
    <w:p w:rsidR="00276612" w:rsidRPr="00276612" w:rsidRDefault="00276612" w:rsidP="00276612">
      <w:pPr>
        <w:autoSpaceDE w:val="0"/>
        <w:autoSpaceDN w:val="0"/>
        <w:adjustRightInd w:val="0"/>
        <w:ind w:firstLine="540"/>
        <w:jc w:val="both"/>
        <w:outlineLvl w:val="1"/>
        <w:rPr>
          <w:sz w:val="28"/>
          <w:szCs w:val="28"/>
        </w:rPr>
      </w:pPr>
      <w:r w:rsidRPr="00276612">
        <w:rPr>
          <w:sz w:val="28"/>
          <w:szCs w:val="28"/>
        </w:rPr>
        <w:t xml:space="preserve">Основанием для прекращения предоставления муниципальной услуги является отзыв заявления. </w:t>
      </w:r>
    </w:p>
    <w:p w:rsidR="00276612" w:rsidRPr="00276612" w:rsidRDefault="00276612" w:rsidP="00276612">
      <w:pPr>
        <w:autoSpaceDE w:val="0"/>
        <w:autoSpaceDN w:val="0"/>
        <w:adjustRightInd w:val="0"/>
        <w:ind w:firstLine="540"/>
        <w:jc w:val="both"/>
        <w:outlineLvl w:val="1"/>
        <w:rPr>
          <w:sz w:val="28"/>
          <w:szCs w:val="28"/>
        </w:rPr>
      </w:pPr>
      <w:r w:rsidRPr="00276612">
        <w:rPr>
          <w:bCs/>
          <w:sz w:val="28"/>
          <w:szCs w:val="28"/>
        </w:rPr>
        <w:t xml:space="preserve">2.8. </w:t>
      </w:r>
      <w:r w:rsidRPr="00276612">
        <w:rPr>
          <w:sz w:val="28"/>
          <w:szCs w:val="28"/>
        </w:rPr>
        <w:t xml:space="preserve">Муниципальная услуга предоставляется бесплатно. </w:t>
      </w:r>
    </w:p>
    <w:p w:rsidR="00276612" w:rsidRPr="00276612" w:rsidRDefault="00276612" w:rsidP="00276612">
      <w:pPr>
        <w:autoSpaceDE w:val="0"/>
        <w:autoSpaceDN w:val="0"/>
        <w:adjustRightInd w:val="0"/>
        <w:ind w:firstLine="540"/>
        <w:jc w:val="both"/>
        <w:outlineLvl w:val="1"/>
        <w:rPr>
          <w:sz w:val="28"/>
          <w:szCs w:val="28"/>
        </w:rPr>
      </w:pPr>
      <w:r w:rsidRPr="00276612">
        <w:rPr>
          <w:sz w:val="28"/>
          <w:szCs w:val="28"/>
        </w:rPr>
        <w:t>Сведения, документы и материалы предоставляются:</w:t>
      </w:r>
    </w:p>
    <w:p w:rsidR="00276612" w:rsidRPr="00276612" w:rsidRDefault="00276612" w:rsidP="00276612">
      <w:pPr>
        <w:autoSpaceDE w:val="0"/>
        <w:autoSpaceDN w:val="0"/>
        <w:adjustRightInd w:val="0"/>
        <w:ind w:firstLine="540"/>
        <w:jc w:val="both"/>
        <w:outlineLvl w:val="1"/>
        <w:rPr>
          <w:sz w:val="28"/>
          <w:szCs w:val="28"/>
        </w:rPr>
      </w:pPr>
      <w:r w:rsidRPr="00276612">
        <w:rPr>
          <w:sz w:val="28"/>
          <w:szCs w:val="28"/>
        </w:rPr>
        <w:t>а) по межведомственным запросам следующих органов и организаций:</w:t>
      </w:r>
    </w:p>
    <w:p w:rsidR="00276612" w:rsidRPr="00276612" w:rsidRDefault="00276612" w:rsidP="00276612">
      <w:pPr>
        <w:autoSpaceDE w:val="0"/>
        <w:autoSpaceDN w:val="0"/>
        <w:adjustRightInd w:val="0"/>
        <w:ind w:firstLine="540"/>
        <w:jc w:val="both"/>
        <w:outlineLvl w:val="1"/>
        <w:rPr>
          <w:sz w:val="28"/>
          <w:szCs w:val="28"/>
        </w:rPr>
      </w:pPr>
      <w:r w:rsidRPr="00276612">
        <w:rPr>
          <w:sz w:val="28"/>
          <w:szCs w:val="28"/>
        </w:rPr>
        <w:t>- органов государственной власти Российской Федерации, органов государственной власти субъектов Российской Федерации;</w:t>
      </w:r>
    </w:p>
    <w:p w:rsidR="00276612" w:rsidRPr="00276612" w:rsidRDefault="00276612" w:rsidP="00276612">
      <w:pPr>
        <w:autoSpaceDE w:val="0"/>
        <w:autoSpaceDN w:val="0"/>
        <w:adjustRightInd w:val="0"/>
        <w:ind w:firstLine="540"/>
        <w:jc w:val="both"/>
        <w:outlineLvl w:val="1"/>
        <w:rPr>
          <w:sz w:val="28"/>
          <w:szCs w:val="28"/>
        </w:rPr>
      </w:pPr>
      <w:r w:rsidRPr="00276612">
        <w:rPr>
          <w:sz w:val="28"/>
          <w:szCs w:val="28"/>
        </w:rPr>
        <w:t>- иных органов местного самоуправления;</w:t>
      </w:r>
    </w:p>
    <w:p w:rsidR="00276612" w:rsidRPr="00276612" w:rsidRDefault="00276612" w:rsidP="00276612">
      <w:pPr>
        <w:autoSpaceDE w:val="0"/>
        <w:autoSpaceDN w:val="0"/>
        <w:adjustRightInd w:val="0"/>
        <w:ind w:firstLine="540"/>
        <w:jc w:val="both"/>
        <w:outlineLvl w:val="1"/>
        <w:rPr>
          <w:sz w:val="28"/>
          <w:szCs w:val="28"/>
        </w:rPr>
      </w:pPr>
      <w:r w:rsidRPr="00276612">
        <w:rPr>
          <w:sz w:val="28"/>
          <w:szCs w:val="28"/>
        </w:rPr>
        <w:lastRenderedPageBreak/>
        <w:t>- организаций (органов) по учету объектов недвижимого имущества, органов по учету государственного и муниципального имущества в отношении объектов капитального строительства</w:t>
      </w:r>
    </w:p>
    <w:p w:rsidR="00276612" w:rsidRPr="00276612" w:rsidRDefault="00276612" w:rsidP="00276612">
      <w:pPr>
        <w:autoSpaceDE w:val="0"/>
        <w:autoSpaceDN w:val="0"/>
        <w:adjustRightInd w:val="0"/>
        <w:ind w:firstLine="540"/>
        <w:jc w:val="both"/>
        <w:outlineLvl w:val="1"/>
        <w:rPr>
          <w:sz w:val="28"/>
          <w:szCs w:val="28"/>
        </w:rPr>
      </w:pPr>
      <w:r w:rsidRPr="00276612">
        <w:rPr>
          <w:sz w:val="28"/>
          <w:szCs w:val="28"/>
        </w:rPr>
        <w:t>а также в случаях, если федеральными законами установлено, что указанные в запросе сведения, документы, материалы предоставляются без взимания платы.</w:t>
      </w:r>
    </w:p>
    <w:p w:rsidR="00276612" w:rsidRPr="00276612" w:rsidRDefault="00276612" w:rsidP="00276612">
      <w:pPr>
        <w:autoSpaceDE w:val="0"/>
        <w:autoSpaceDN w:val="0"/>
        <w:adjustRightInd w:val="0"/>
        <w:ind w:firstLine="540"/>
        <w:jc w:val="both"/>
        <w:outlineLvl w:val="1"/>
        <w:rPr>
          <w:sz w:val="28"/>
          <w:szCs w:val="28"/>
        </w:rPr>
      </w:pPr>
      <w:r w:rsidRPr="00276612">
        <w:rPr>
          <w:sz w:val="28"/>
          <w:szCs w:val="28"/>
        </w:rPr>
        <w:t>б) по запросам физических и юридических лиц (далее - запрос) за плату (за исключением случаев, если федеральными законами установлено, что указанные в запросе сведения, документы, материалы предоставляются без взимания платы):</w:t>
      </w:r>
    </w:p>
    <w:p w:rsidR="00276612" w:rsidRPr="00276612" w:rsidRDefault="00276612" w:rsidP="00276612">
      <w:pPr>
        <w:autoSpaceDE w:val="0"/>
        <w:autoSpaceDN w:val="0"/>
        <w:adjustRightInd w:val="0"/>
        <w:ind w:firstLine="540"/>
        <w:jc w:val="both"/>
        <w:outlineLvl w:val="1"/>
        <w:rPr>
          <w:sz w:val="28"/>
          <w:szCs w:val="28"/>
        </w:rPr>
      </w:pPr>
      <w:r w:rsidRPr="00276612">
        <w:rPr>
          <w:sz w:val="28"/>
          <w:szCs w:val="28"/>
        </w:rPr>
        <w:t>1) 100 рублей - за предоставление копии одного документа, материала в электронной форме (за исключением материалов и результатов инженерных изысканий);</w:t>
      </w:r>
    </w:p>
    <w:p w:rsidR="00276612" w:rsidRPr="00276612" w:rsidRDefault="00276612" w:rsidP="00276612">
      <w:pPr>
        <w:autoSpaceDE w:val="0"/>
        <w:autoSpaceDN w:val="0"/>
        <w:adjustRightInd w:val="0"/>
        <w:ind w:firstLine="540"/>
        <w:jc w:val="both"/>
        <w:outlineLvl w:val="1"/>
        <w:rPr>
          <w:sz w:val="28"/>
          <w:szCs w:val="28"/>
        </w:rPr>
      </w:pPr>
      <w:r w:rsidRPr="00276612">
        <w:rPr>
          <w:sz w:val="28"/>
          <w:szCs w:val="28"/>
        </w:rPr>
        <w:t>2) 100 рублей - за каждую сторону листа формата A4 копии документов, материалов в бумажной форме (за исключением материалов и результатов инженерных изысканий);</w:t>
      </w:r>
    </w:p>
    <w:p w:rsidR="00276612" w:rsidRPr="00276612" w:rsidRDefault="00276612" w:rsidP="00276612">
      <w:pPr>
        <w:autoSpaceDE w:val="0"/>
        <w:autoSpaceDN w:val="0"/>
        <w:adjustRightInd w:val="0"/>
        <w:ind w:firstLine="540"/>
        <w:jc w:val="both"/>
        <w:outlineLvl w:val="1"/>
        <w:rPr>
          <w:sz w:val="28"/>
          <w:szCs w:val="28"/>
        </w:rPr>
      </w:pPr>
      <w:r w:rsidRPr="00276612">
        <w:rPr>
          <w:sz w:val="28"/>
          <w:szCs w:val="28"/>
        </w:rPr>
        <w:t>3) 5000 рублей - за предоставление копии материалов и результатов инженерных изысканий в электронной форме (вне зависимости от количества листов);</w:t>
      </w:r>
    </w:p>
    <w:p w:rsidR="00276612" w:rsidRPr="00276612" w:rsidRDefault="00276612" w:rsidP="00276612">
      <w:pPr>
        <w:autoSpaceDE w:val="0"/>
        <w:autoSpaceDN w:val="0"/>
        <w:adjustRightInd w:val="0"/>
        <w:ind w:firstLine="540"/>
        <w:jc w:val="both"/>
        <w:outlineLvl w:val="1"/>
        <w:rPr>
          <w:sz w:val="28"/>
          <w:szCs w:val="28"/>
        </w:rPr>
      </w:pPr>
      <w:r w:rsidRPr="00276612">
        <w:rPr>
          <w:sz w:val="28"/>
          <w:szCs w:val="28"/>
        </w:rPr>
        <w:t>4) 5000 рублей - за предоставление копии материалов и результатов инженерных изысканий в бумажной форме и 100 рублей - за каждую сторону листа формата A4 копии таких материалов и результатов;</w:t>
      </w:r>
    </w:p>
    <w:p w:rsidR="00276612" w:rsidRPr="00276612" w:rsidRDefault="00276612" w:rsidP="00276612">
      <w:pPr>
        <w:autoSpaceDE w:val="0"/>
        <w:autoSpaceDN w:val="0"/>
        <w:adjustRightInd w:val="0"/>
        <w:ind w:firstLine="540"/>
        <w:jc w:val="both"/>
        <w:outlineLvl w:val="1"/>
        <w:rPr>
          <w:sz w:val="28"/>
          <w:szCs w:val="28"/>
        </w:rPr>
      </w:pPr>
      <w:r w:rsidRPr="00276612">
        <w:rPr>
          <w:sz w:val="28"/>
          <w:szCs w:val="28"/>
        </w:rPr>
        <w:t>5)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в электронной форме;</w:t>
      </w:r>
    </w:p>
    <w:p w:rsidR="00276612" w:rsidRPr="00276612" w:rsidRDefault="00276612" w:rsidP="00276612">
      <w:pPr>
        <w:autoSpaceDE w:val="0"/>
        <w:autoSpaceDN w:val="0"/>
        <w:adjustRightInd w:val="0"/>
        <w:ind w:firstLine="540"/>
        <w:jc w:val="both"/>
        <w:outlineLvl w:val="1"/>
        <w:rPr>
          <w:sz w:val="28"/>
          <w:szCs w:val="28"/>
        </w:rPr>
      </w:pPr>
      <w:r w:rsidRPr="00276612">
        <w:rPr>
          <w:sz w:val="28"/>
          <w:szCs w:val="28"/>
        </w:rPr>
        <w:t>6)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и 100 рублей - за каждую сторону листа формата A4 таких сведений в бумажной форме;</w:t>
      </w:r>
    </w:p>
    <w:p w:rsidR="00276612" w:rsidRPr="00276612" w:rsidRDefault="00276612" w:rsidP="00276612">
      <w:pPr>
        <w:autoSpaceDE w:val="0"/>
        <w:autoSpaceDN w:val="0"/>
        <w:adjustRightInd w:val="0"/>
        <w:ind w:firstLine="540"/>
        <w:jc w:val="both"/>
        <w:outlineLvl w:val="1"/>
        <w:rPr>
          <w:sz w:val="28"/>
          <w:szCs w:val="28"/>
        </w:rPr>
      </w:pPr>
      <w:r w:rsidRPr="00276612">
        <w:rPr>
          <w:sz w:val="28"/>
          <w:szCs w:val="28"/>
        </w:rPr>
        <w:t>7) 1000 рублей - за предоставление сведений об одном объекте капитального строительства в электронной форме;</w:t>
      </w:r>
    </w:p>
    <w:p w:rsidR="00276612" w:rsidRPr="00276612" w:rsidRDefault="00276612" w:rsidP="00276612">
      <w:pPr>
        <w:autoSpaceDE w:val="0"/>
        <w:autoSpaceDN w:val="0"/>
        <w:adjustRightInd w:val="0"/>
        <w:ind w:firstLine="540"/>
        <w:jc w:val="both"/>
        <w:outlineLvl w:val="1"/>
        <w:rPr>
          <w:sz w:val="28"/>
          <w:szCs w:val="28"/>
        </w:rPr>
      </w:pPr>
      <w:r w:rsidRPr="00276612">
        <w:rPr>
          <w:sz w:val="28"/>
          <w:szCs w:val="28"/>
        </w:rPr>
        <w:t>8) 1000 рублей - за предоставление сведений об одном объекте капитального строительства и 100 рублей - за каждую сторону листа формата A4 таких сведений в бумажной форме;</w:t>
      </w:r>
    </w:p>
    <w:p w:rsidR="00276612" w:rsidRPr="00276612" w:rsidRDefault="00276612" w:rsidP="00276612">
      <w:pPr>
        <w:autoSpaceDE w:val="0"/>
        <w:autoSpaceDN w:val="0"/>
        <w:adjustRightInd w:val="0"/>
        <w:ind w:firstLine="540"/>
        <w:jc w:val="both"/>
        <w:outlineLvl w:val="1"/>
        <w:rPr>
          <w:sz w:val="28"/>
          <w:szCs w:val="28"/>
        </w:rPr>
      </w:pPr>
      <w:r w:rsidRPr="00276612">
        <w:rPr>
          <w:sz w:val="28"/>
          <w:szCs w:val="28"/>
        </w:rPr>
        <w:t>9) 1000 рублей - за предоставление сведений о неразграниченных землях за каждые полные (неполные) 10000 кв. метров площади таких земель в электронной форме;</w:t>
      </w:r>
    </w:p>
    <w:p w:rsidR="00276612" w:rsidRPr="00276612" w:rsidRDefault="00276612" w:rsidP="00276612">
      <w:pPr>
        <w:autoSpaceDE w:val="0"/>
        <w:autoSpaceDN w:val="0"/>
        <w:adjustRightInd w:val="0"/>
        <w:ind w:firstLine="540"/>
        <w:jc w:val="both"/>
        <w:outlineLvl w:val="1"/>
        <w:rPr>
          <w:sz w:val="28"/>
          <w:szCs w:val="28"/>
        </w:rPr>
      </w:pPr>
      <w:r w:rsidRPr="00276612">
        <w:rPr>
          <w:sz w:val="28"/>
          <w:szCs w:val="28"/>
        </w:rPr>
        <w:t>10) 1000 рублей - за предоставление сведений о неразграниченных землях за каждые полные (неполные) 10000 кв. метров площади таких земель и 100 рублей - за каждую сторону листа формата A4 таких сведений в бумажной форме;</w:t>
      </w:r>
    </w:p>
    <w:p w:rsidR="00276612" w:rsidRPr="00276612" w:rsidRDefault="00276612" w:rsidP="00276612">
      <w:pPr>
        <w:autoSpaceDE w:val="0"/>
        <w:autoSpaceDN w:val="0"/>
        <w:adjustRightInd w:val="0"/>
        <w:ind w:firstLine="540"/>
        <w:jc w:val="both"/>
        <w:outlineLvl w:val="1"/>
        <w:rPr>
          <w:sz w:val="28"/>
          <w:szCs w:val="28"/>
        </w:rPr>
      </w:pPr>
      <w:r w:rsidRPr="00276612">
        <w:rPr>
          <w:sz w:val="28"/>
          <w:szCs w:val="28"/>
        </w:rPr>
        <w:t>11) 100 рублей - за предоставление сведений, размещенных в информационной системе, не указанных в подпунктах "д" - "к" настоящего пункта, в электронной форме и 100 рублей - за каждую сторону листа формата A4 таких сведений в бумажной форме.</w:t>
      </w:r>
    </w:p>
    <w:p w:rsidR="00276612" w:rsidRPr="00276612" w:rsidRDefault="00276612" w:rsidP="00276612">
      <w:pPr>
        <w:autoSpaceDE w:val="0"/>
        <w:autoSpaceDN w:val="0"/>
        <w:adjustRightInd w:val="0"/>
        <w:ind w:firstLine="540"/>
        <w:jc w:val="both"/>
        <w:outlineLvl w:val="1"/>
        <w:rPr>
          <w:sz w:val="28"/>
          <w:szCs w:val="28"/>
        </w:rPr>
      </w:pPr>
      <w:r w:rsidRPr="00276612">
        <w:rPr>
          <w:sz w:val="28"/>
          <w:szCs w:val="28"/>
        </w:rPr>
        <w:lastRenderedPageBreak/>
        <w:t>В случае если материалы предоставляются в бумажном формате, отличном от формата A4, стоимость рассчитывается исходя из количества полных или неполных листов формата A4, необходимых для размещения указанного материала.</w:t>
      </w:r>
    </w:p>
    <w:p w:rsidR="00276612" w:rsidRPr="00276612" w:rsidRDefault="00276612" w:rsidP="00276612">
      <w:pPr>
        <w:autoSpaceDE w:val="0"/>
        <w:autoSpaceDN w:val="0"/>
        <w:adjustRightInd w:val="0"/>
        <w:ind w:firstLine="540"/>
        <w:jc w:val="both"/>
        <w:outlineLvl w:val="1"/>
        <w:rPr>
          <w:sz w:val="28"/>
          <w:szCs w:val="28"/>
        </w:rPr>
      </w:pPr>
      <w:r w:rsidRPr="00276612">
        <w:rPr>
          <w:sz w:val="28"/>
          <w:szCs w:val="28"/>
        </w:rPr>
        <w:t>Расчет стоимости предоставления сведений о территории производится исходя из количества земельных участков (частей земельных участков) и площади неразграниченных земель, расположенных в границах такой территории.</w:t>
      </w:r>
    </w:p>
    <w:p w:rsidR="00276612" w:rsidRPr="00276612" w:rsidRDefault="00276612" w:rsidP="00276612">
      <w:pPr>
        <w:autoSpaceDE w:val="0"/>
        <w:autoSpaceDN w:val="0"/>
        <w:adjustRightInd w:val="0"/>
        <w:ind w:firstLine="540"/>
        <w:jc w:val="both"/>
        <w:outlineLvl w:val="1"/>
        <w:rPr>
          <w:sz w:val="28"/>
          <w:szCs w:val="28"/>
        </w:rPr>
      </w:pPr>
      <w:r w:rsidRPr="00276612">
        <w:rPr>
          <w:sz w:val="28"/>
          <w:szCs w:val="28"/>
        </w:rPr>
        <w:t>Если пользователю было отказано в предоставлении сведений, документов, материалов в связи с внесением платы за предоставление сведений, документов, материалов не в полном объеме, орган местного самоуправления по заявлению пользователя в срок не позднее 3 месяцев со дня поступления такого заявления обеспечивает возврат уплаченных средств.</w:t>
      </w:r>
    </w:p>
    <w:p w:rsidR="00276612" w:rsidRPr="00276612" w:rsidRDefault="00276612" w:rsidP="00276612">
      <w:pPr>
        <w:autoSpaceDE w:val="0"/>
        <w:autoSpaceDN w:val="0"/>
        <w:adjustRightInd w:val="0"/>
        <w:ind w:firstLine="540"/>
        <w:jc w:val="both"/>
        <w:outlineLvl w:val="1"/>
        <w:rPr>
          <w:bCs/>
          <w:sz w:val="28"/>
          <w:szCs w:val="28"/>
        </w:rPr>
      </w:pPr>
      <w:r w:rsidRPr="00276612">
        <w:rPr>
          <w:bCs/>
          <w:sz w:val="28"/>
          <w:szCs w:val="28"/>
        </w:rPr>
        <w:t>Перечень сведений, документов, материалов, содержащихся в государственных информационных системах обеспечения градостроительной деятельности, доступ к которым осуществляется без взимания платы с использованием официальных сайтов в информационно-телекоммуникационной сети "интернет":</w:t>
      </w:r>
    </w:p>
    <w:p w:rsidR="00276612" w:rsidRPr="00276612" w:rsidRDefault="00276612" w:rsidP="00276612">
      <w:pPr>
        <w:autoSpaceDE w:val="0"/>
        <w:autoSpaceDN w:val="0"/>
        <w:adjustRightInd w:val="0"/>
        <w:ind w:firstLine="540"/>
        <w:jc w:val="both"/>
        <w:outlineLvl w:val="1"/>
      </w:pPr>
    </w:p>
    <w:tbl>
      <w:tblPr>
        <w:tblW w:w="0" w:type="auto"/>
        <w:jc w:val="center"/>
        <w:tblCellMar>
          <w:left w:w="0" w:type="dxa"/>
          <w:right w:w="0" w:type="dxa"/>
        </w:tblCellMar>
        <w:tblLook w:val="0000" w:firstRow="0" w:lastRow="0" w:firstColumn="0" w:lastColumn="0" w:noHBand="0" w:noVBand="0"/>
      </w:tblPr>
      <w:tblGrid>
        <w:gridCol w:w="540"/>
        <w:gridCol w:w="5130"/>
        <w:gridCol w:w="3330"/>
      </w:tblGrid>
      <w:tr w:rsidR="00276612" w:rsidRPr="00276612" w:rsidTr="00DA18F9">
        <w:trPr>
          <w:jc w:val="center"/>
        </w:trPr>
        <w:tc>
          <w:tcPr>
            <w:tcW w:w="540" w:type="dxa"/>
            <w:tcBorders>
              <w:top w:val="single" w:sz="6" w:space="0" w:color="auto"/>
              <w:left w:val="nil"/>
              <w:bottom w:val="single" w:sz="6" w:space="0" w:color="auto"/>
              <w:right w:val="nil"/>
            </w:tcBorders>
          </w:tcPr>
          <w:p w:rsidR="00276612" w:rsidRPr="00276612" w:rsidRDefault="00276612" w:rsidP="00DA18F9">
            <w:pPr>
              <w:widowControl w:val="0"/>
              <w:autoSpaceDE w:val="0"/>
              <w:autoSpaceDN w:val="0"/>
              <w:adjustRightInd w:val="0"/>
              <w:jc w:val="center"/>
            </w:pPr>
          </w:p>
        </w:tc>
        <w:tc>
          <w:tcPr>
            <w:tcW w:w="5130" w:type="dxa"/>
            <w:tcBorders>
              <w:top w:val="single" w:sz="6" w:space="0" w:color="auto"/>
              <w:left w:val="nil"/>
              <w:bottom w:val="single" w:sz="6" w:space="0" w:color="auto"/>
              <w:right w:val="single" w:sz="6" w:space="0" w:color="auto"/>
            </w:tcBorders>
          </w:tcPr>
          <w:p w:rsidR="00276612" w:rsidRPr="00276612" w:rsidRDefault="00276612" w:rsidP="00DA18F9">
            <w:pPr>
              <w:widowControl w:val="0"/>
              <w:autoSpaceDE w:val="0"/>
              <w:autoSpaceDN w:val="0"/>
              <w:adjustRightInd w:val="0"/>
              <w:jc w:val="center"/>
            </w:pPr>
            <w:r w:rsidRPr="00276612">
              <w:t>Состав сведений, документов, материалов</w:t>
            </w:r>
          </w:p>
        </w:tc>
        <w:tc>
          <w:tcPr>
            <w:tcW w:w="3330" w:type="dxa"/>
            <w:tcBorders>
              <w:top w:val="single" w:sz="6" w:space="0" w:color="auto"/>
              <w:left w:val="single" w:sz="6" w:space="0" w:color="auto"/>
              <w:bottom w:val="single" w:sz="6" w:space="0" w:color="auto"/>
              <w:right w:val="nil"/>
            </w:tcBorders>
          </w:tcPr>
          <w:p w:rsidR="00276612" w:rsidRPr="00276612" w:rsidRDefault="00276612" w:rsidP="00DA18F9">
            <w:pPr>
              <w:widowControl w:val="0"/>
              <w:autoSpaceDE w:val="0"/>
              <w:autoSpaceDN w:val="0"/>
              <w:adjustRightInd w:val="0"/>
              <w:jc w:val="center"/>
            </w:pPr>
            <w:r w:rsidRPr="00276612">
              <w:t>Формат доступа &lt;*&gt;</w:t>
            </w:r>
          </w:p>
        </w:tc>
      </w:tr>
      <w:tr w:rsidR="00276612" w:rsidRPr="00276612" w:rsidTr="00DA18F9">
        <w:trPr>
          <w:jc w:val="center"/>
        </w:trPr>
        <w:tc>
          <w:tcPr>
            <w:tcW w:w="540" w:type="dxa"/>
            <w:tcBorders>
              <w:top w:val="single" w:sz="6" w:space="0" w:color="auto"/>
              <w:left w:val="nil"/>
              <w:bottom w:val="nil"/>
              <w:right w:val="nil"/>
            </w:tcBorders>
          </w:tcPr>
          <w:p w:rsidR="00276612" w:rsidRPr="00276612" w:rsidRDefault="00276612" w:rsidP="00DA18F9">
            <w:pPr>
              <w:widowControl w:val="0"/>
              <w:autoSpaceDE w:val="0"/>
              <w:autoSpaceDN w:val="0"/>
              <w:adjustRightInd w:val="0"/>
            </w:pPr>
            <w:r w:rsidRPr="00276612">
              <w:t>1.</w:t>
            </w:r>
          </w:p>
        </w:tc>
        <w:tc>
          <w:tcPr>
            <w:tcW w:w="5130" w:type="dxa"/>
            <w:tcBorders>
              <w:top w:val="single" w:sz="6" w:space="0" w:color="auto"/>
              <w:left w:val="nil"/>
              <w:bottom w:val="nil"/>
              <w:right w:val="nil"/>
            </w:tcBorders>
          </w:tcPr>
          <w:p w:rsidR="00276612" w:rsidRPr="00276612" w:rsidRDefault="00276612" w:rsidP="00DA18F9">
            <w:pPr>
              <w:widowControl w:val="0"/>
              <w:autoSpaceDE w:val="0"/>
              <w:autoSpaceDN w:val="0"/>
              <w:adjustRightInd w:val="0"/>
            </w:pPr>
            <w:r w:rsidRPr="00276612">
              <w:t>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tc>
        <w:tc>
          <w:tcPr>
            <w:tcW w:w="3330" w:type="dxa"/>
            <w:tcBorders>
              <w:top w:val="single" w:sz="6" w:space="0" w:color="auto"/>
              <w:left w:val="nil"/>
              <w:bottom w:val="nil"/>
              <w:right w:val="nil"/>
            </w:tcBorders>
          </w:tcPr>
          <w:p w:rsidR="00276612" w:rsidRPr="00276612" w:rsidRDefault="00276612" w:rsidP="00DA18F9">
            <w:pPr>
              <w:widowControl w:val="0"/>
              <w:autoSpaceDE w:val="0"/>
              <w:autoSpaceDN w:val="0"/>
              <w:adjustRightInd w:val="0"/>
            </w:pPr>
            <w:r w:rsidRPr="00276612">
              <w:t>векторные модели (карты) с возможностью просмотра характеристик объектов, текстовые файлы, содержащие положение о территориальном планировании</w:t>
            </w:r>
          </w:p>
        </w:tc>
      </w:tr>
      <w:tr w:rsidR="00276612" w:rsidRPr="00276612" w:rsidTr="00DA18F9">
        <w:trPr>
          <w:jc w:val="center"/>
        </w:trPr>
        <w:tc>
          <w:tcPr>
            <w:tcW w:w="540" w:type="dxa"/>
            <w:tcBorders>
              <w:top w:val="nil"/>
              <w:left w:val="nil"/>
              <w:bottom w:val="nil"/>
              <w:right w:val="nil"/>
            </w:tcBorders>
          </w:tcPr>
          <w:p w:rsidR="00276612" w:rsidRPr="00276612" w:rsidRDefault="00276612" w:rsidP="00DA18F9">
            <w:pPr>
              <w:widowControl w:val="0"/>
              <w:autoSpaceDE w:val="0"/>
              <w:autoSpaceDN w:val="0"/>
              <w:adjustRightInd w:val="0"/>
            </w:pPr>
            <w:r w:rsidRPr="00276612">
              <w:t>2.</w:t>
            </w:r>
          </w:p>
        </w:tc>
        <w:tc>
          <w:tcPr>
            <w:tcW w:w="5130" w:type="dxa"/>
            <w:tcBorders>
              <w:top w:val="nil"/>
              <w:left w:val="nil"/>
              <w:bottom w:val="nil"/>
              <w:right w:val="nil"/>
            </w:tcBorders>
          </w:tcPr>
          <w:p w:rsidR="00276612" w:rsidRPr="00276612" w:rsidRDefault="00276612" w:rsidP="00DA18F9">
            <w:pPr>
              <w:widowControl w:val="0"/>
              <w:autoSpaceDE w:val="0"/>
              <w:autoSpaceDN w:val="0"/>
              <w:adjustRightInd w:val="0"/>
            </w:pPr>
            <w:r w:rsidRPr="00276612">
              <w:t>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tc>
        <w:tc>
          <w:tcPr>
            <w:tcW w:w="3330" w:type="dxa"/>
            <w:tcBorders>
              <w:top w:val="nil"/>
              <w:left w:val="nil"/>
              <w:bottom w:val="nil"/>
              <w:right w:val="nil"/>
            </w:tcBorders>
          </w:tcPr>
          <w:p w:rsidR="00276612" w:rsidRPr="00276612" w:rsidRDefault="00276612" w:rsidP="00DA18F9">
            <w:pPr>
              <w:widowControl w:val="0"/>
              <w:autoSpaceDE w:val="0"/>
              <w:autoSpaceDN w:val="0"/>
              <w:adjustRightInd w:val="0"/>
            </w:pPr>
            <w:r w:rsidRPr="00276612">
              <w:t>векторные модели (карты) с возможностью просмотра характеристик объектов, текстовые файлы, содержащие положение о территориальном планировании</w:t>
            </w:r>
          </w:p>
        </w:tc>
      </w:tr>
      <w:tr w:rsidR="00276612" w:rsidRPr="00276612" w:rsidTr="00DA18F9">
        <w:trPr>
          <w:jc w:val="center"/>
        </w:trPr>
        <w:tc>
          <w:tcPr>
            <w:tcW w:w="540" w:type="dxa"/>
            <w:tcBorders>
              <w:top w:val="nil"/>
              <w:left w:val="nil"/>
              <w:bottom w:val="nil"/>
              <w:right w:val="nil"/>
            </w:tcBorders>
          </w:tcPr>
          <w:p w:rsidR="00276612" w:rsidRPr="00276612" w:rsidRDefault="00276612" w:rsidP="00DA18F9">
            <w:pPr>
              <w:widowControl w:val="0"/>
              <w:autoSpaceDE w:val="0"/>
              <w:autoSpaceDN w:val="0"/>
              <w:adjustRightInd w:val="0"/>
            </w:pPr>
            <w:r w:rsidRPr="00276612">
              <w:t>3.</w:t>
            </w:r>
          </w:p>
        </w:tc>
        <w:tc>
          <w:tcPr>
            <w:tcW w:w="5130" w:type="dxa"/>
            <w:tcBorders>
              <w:top w:val="nil"/>
              <w:left w:val="nil"/>
              <w:bottom w:val="nil"/>
              <w:right w:val="nil"/>
            </w:tcBorders>
          </w:tcPr>
          <w:p w:rsidR="00276612" w:rsidRPr="00276612" w:rsidRDefault="00276612" w:rsidP="00DA18F9">
            <w:pPr>
              <w:widowControl w:val="0"/>
              <w:autoSpaceDE w:val="0"/>
              <w:autoSpaceDN w:val="0"/>
              <w:adjustRightInd w:val="0"/>
            </w:pPr>
            <w:r w:rsidRPr="00276612">
              <w:t>Региональные нормативы градостроительного проектирования</w:t>
            </w:r>
          </w:p>
        </w:tc>
        <w:tc>
          <w:tcPr>
            <w:tcW w:w="3330" w:type="dxa"/>
            <w:tcBorders>
              <w:top w:val="nil"/>
              <w:left w:val="nil"/>
              <w:bottom w:val="nil"/>
              <w:right w:val="nil"/>
            </w:tcBorders>
          </w:tcPr>
          <w:p w:rsidR="00276612" w:rsidRPr="00276612" w:rsidRDefault="00276612" w:rsidP="00DA18F9">
            <w:pPr>
              <w:widowControl w:val="0"/>
              <w:autoSpaceDE w:val="0"/>
              <w:autoSpaceDN w:val="0"/>
              <w:adjustRightInd w:val="0"/>
            </w:pPr>
            <w:r w:rsidRPr="00276612">
              <w:t>текстовые файлы</w:t>
            </w:r>
          </w:p>
        </w:tc>
      </w:tr>
      <w:tr w:rsidR="00276612" w:rsidRPr="00276612" w:rsidTr="00DA18F9">
        <w:trPr>
          <w:jc w:val="center"/>
        </w:trPr>
        <w:tc>
          <w:tcPr>
            <w:tcW w:w="540" w:type="dxa"/>
            <w:tcBorders>
              <w:top w:val="nil"/>
              <w:left w:val="nil"/>
              <w:bottom w:val="nil"/>
              <w:right w:val="nil"/>
            </w:tcBorders>
          </w:tcPr>
          <w:p w:rsidR="00276612" w:rsidRPr="00276612" w:rsidRDefault="00276612" w:rsidP="00DA18F9">
            <w:pPr>
              <w:widowControl w:val="0"/>
              <w:autoSpaceDE w:val="0"/>
              <w:autoSpaceDN w:val="0"/>
              <w:adjustRightInd w:val="0"/>
            </w:pPr>
            <w:r w:rsidRPr="00276612">
              <w:t>4.</w:t>
            </w:r>
          </w:p>
        </w:tc>
        <w:tc>
          <w:tcPr>
            <w:tcW w:w="5130" w:type="dxa"/>
            <w:tcBorders>
              <w:top w:val="nil"/>
              <w:left w:val="nil"/>
              <w:bottom w:val="nil"/>
              <w:right w:val="nil"/>
            </w:tcBorders>
          </w:tcPr>
          <w:p w:rsidR="00276612" w:rsidRPr="00276612" w:rsidRDefault="00276612" w:rsidP="00DA18F9">
            <w:pPr>
              <w:widowControl w:val="0"/>
              <w:autoSpaceDE w:val="0"/>
              <w:autoSpaceDN w:val="0"/>
              <w:adjustRightInd w:val="0"/>
            </w:pPr>
            <w:r w:rsidRPr="00276612">
              <w:t>Местные нормативы градостроительного проектирования</w:t>
            </w:r>
          </w:p>
        </w:tc>
        <w:tc>
          <w:tcPr>
            <w:tcW w:w="3330" w:type="dxa"/>
            <w:tcBorders>
              <w:top w:val="nil"/>
              <w:left w:val="nil"/>
              <w:bottom w:val="nil"/>
              <w:right w:val="nil"/>
            </w:tcBorders>
          </w:tcPr>
          <w:p w:rsidR="00276612" w:rsidRPr="00276612" w:rsidRDefault="00276612" w:rsidP="00DA18F9">
            <w:pPr>
              <w:widowControl w:val="0"/>
              <w:autoSpaceDE w:val="0"/>
              <w:autoSpaceDN w:val="0"/>
              <w:adjustRightInd w:val="0"/>
            </w:pPr>
            <w:r w:rsidRPr="00276612">
              <w:t>текстовые файлы</w:t>
            </w:r>
          </w:p>
        </w:tc>
      </w:tr>
      <w:tr w:rsidR="00276612" w:rsidRPr="00276612" w:rsidTr="00DA18F9">
        <w:trPr>
          <w:jc w:val="center"/>
        </w:trPr>
        <w:tc>
          <w:tcPr>
            <w:tcW w:w="540" w:type="dxa"/>
            <w:tcBorders>
              <w:top w:val="nil"/>
              <w:left w:val="nil"/>
              <w:bottom w:val="nil"/>
              <w:right w:val="nil"/>
            </w:tcBorders>
          </w:tcPr>
          <w:p w:rsidR="00276612" w:rsidRPr="00276612" w:rsidRDefault="00276612" w:rsidP="00DA18F9">
            <w:pPr>
              <w:widowControl w:val="0"/>
              <w:autoSpaceDE w:val="0"/>
              <w:autoSpaceDN w:val="0"/>
              <w:adjustRightInd w:val="0"/>
            </w:pPr>
            <w:r w:rsidRPr="00276612">
              <w:t>5.</w:t>
            </w:r>
          </w:p>
        </w:tc>
        <w:tc>
          <w:tcPr>
            <w:tcW w:w="5130" w:type="dxa"/>
            <w:tcBorders>
              <w:top w:val="nil"/>
              <w:left w:val="nil"/>
              <w:bottom w:val="nil"/>
              <w:right w:val="nil"/>
            </w:tcBorders>
          </w:tcPr>
          <w:p w:rsidR="00276612" w:rsidRPr="00276612" w:rsidRDefault="00276612" w:rsidP="00DA18F9">
            <w:pPr>
              <w:widowControl w:val="0"/>
              <w:autoSpaceDE w:val="0"/>
              <w:autoSpaceDN w:val="0"/>
              <w:adjustRightInd w:val="0"/>
            </w:pPr>
            <w:r w:rsidRPr="00276612">
              <w:t>Сведения о выданных разрешениях на строительство, реконструкцию и ввод объектов капитального строительства в эксплуатацию, разрешениях на условно разрешенный вид использования, разрешениях на отклонения от предельных параметров строительства объекта капитального строительства, о соглашении об установлении сервитута, о решении об установлении публичного сервитута</w:t>
            </w:r>
          </w:p>
        </w:tc>
        <w:tc>
          <w:tcPr>
            <w:tcW w:w="3330" w:type="dxa"/>
            <w:tcBorders>
              <w:top w:val="nil"/>
              <w:left w:val="nil"/>
              <w:bottom w:val="nil"/>
              <w:right w:val="nil"/>
            </w:tcBorders>
          </w:tcPr>
          <w:p w:rsidR="00276612" w:rsidRPr="00276612" w:rsidRDefault="00276612" w:rsidP="00DA18F9">
            <w:pPr>
              <w:widowControl w:val="0"/>
              <w:autoSpaceDE w:val="0"/>
              <w:autoSpaceDN w:val="0"/>
              <w:adjustRightInd w:val="0"/>
            </w:pPr>
            <w:r w:rsidRPr="00276612">
              <w:t xml:space="preserve">векторные модели (карты) с возможностью просмотра характеристик объектов, в том числе информации, содержащейся в разрешении на строительство, реконструкцию и ввод объектов капитального строительства в эксплуатацию, разрешениях на условно </w:t>
            </w:r>
            <w:r w:rsidRPr="00276612">
              <w:lastRenderedPageBreak/>
              <w:t>разрешенный вид использования, разрешениях на отклонения от предельных параметров строительства объекта капитального строительства, соглашении об установлении сервитута, решении об установлении публичного сервитута</w:t>
            </w:r>
          </w:p>
        </w:tc>
      </w:tr>
      <w:tr w:rsidR="00276612" w:rsidRPr="00276612" w:rsidTr="00DA18F9">
        <w:trPr>
          <w:jc w:val="center"/>
        </w:trPr>
        <w:tc>
          <w:tcPr>
            <w:tcW w:w="540" w:type="dxa"/>
            <w:tcBorders>
              <w:top w:val="nil"/>
              <w:left w:val="nil"/>
              <w:bottom w:val="nil"/>
              <w:right w:val="nil"/>
            </w:tcBorders>
          </w:tcPr>
          <w:p w:rsidR="00276612" w:rsidRPr="00276612" w:rsidRDefault="00276612" w:rsidP="00DA18F9">
            <w:pPr>
              <w:widowControl w:val="0"/>
              <w:autoSpaceDE w:val="0"/>
              <w:autoSpaceDN w:val="0"/>
              <w:adjustRightInd w:val="0"/>
            </w:pPr>
            <w:r w:rsidRPr="00276612">
              <w:lastRenderedPageBreak/>
              <w:t>6.</w:t>
            </w:r>
          </w:p>
        </w:tc>
        <w:tc>
          <w:tcPr>
            <w:tcW w:w="5130" w:type="dxa"/>
            <w:tcBorders>
              <w:top w:val="nil"/>
              <w:left w:val="nil"/>
              <w:bottom w:val="nil"/>
              <w:right w:val="nil"/>
            </w:tcBorders>
          </w:tcPr>
          <w:p w:rsidR="00276612" w:rsidRPr="00276612" w:rsidRDefault="00276612" w:rsidP="00DA18F9">
            <w:pPr>
              <w:widowControl w:val="0"/>
              <w:autoSpaceDE w:val="0"/>
              <w:autoSpaceDN w:val="0"/>
              <w:adjustRightInd w:val="0"/>
            </w:pPr>
            <w:r w:rsidRPr="00276612">
              <w:t>Правила землепользования и застройки муниципальных образований, входящих в состав субъекта Российской Федерации</w:t>
            </w:r>
          </w:p>
        </w:tc>
        <w:tc>
          <w:tcPr>
            <w:tcW w:w="3330" w:type="dxa"/>
            <w:tcBorders>
              <w:top w:val="nil"/>
              <w:left w:val="nil"/>
              <w:bottom w:val="nil"/>
              <w:right w:val="nil"/>
            </w:tcBorders>
          </w:tcPr>
          <w:p w:rsidR="00276612" w:rsidRPr="00276612" w:rsidRDefault="00276612" w:rsidP="00DA18F9">
            <w:pPr>
              <w:widowControl w:val="0"/>
              <w:autoSpaceDE w:val="0"/>
              <w:autoSpaceDN w:val="0"/>
              <w:adjustRightInd w:val="0"/>
            </w:pPr>
            <w:r w:rsidRPr="00276612">
              <w:t>векторные модели (карты) с возможностью просмотра характеристик объектов, в том числе информации о градостроительном регламенте</w:t>
            </w:r>
          </w:p>
        </w:tc>
      </w:tr>
      <w:tr w:rsidR="00276612" w:rsidRPr="00276612" w:rsidTr="00DA18F9">
        <w:trPr>
          <w:jc w:val="center"/>
        </w:trPr>
        <w:tc>
          <w:tcPr>
            <w:tcW w:w="540" w:type="dxa"/>
            <w:tcBorders>
              <w:top w:val="nil"/>
              <w:left w:val="nil"/>
              <w:bottom w:val="nil"/>
              <w:right w:val="nil"/>
            </w:tcBorders>
          </w:tcPr>
          <w:p w:rsidR="00276612" w:rsidRPr="00276612" w:rsidRDefault="00276612" w:rsidP="00DA18F9">
            <w:pPr>
              <w:widowControl w:val="0"/>
              <w:autoSpaceDE w:val="0"/>
              <w:autoSpaceDN w:val="0"/>
              <w:adjustRightInd w:val="0"/>
            </w:pPr>
            <w:r w:rsidRPr="00276612">
              <w:t>7.</w:t>
            </w:r>
          </w:p>
        </w:tc>
        <w:tc>
          <w:tcPr>
            <w:tcW w:w="5130" w:type="dxa"/>
            <w:tcBorders>
              <w:top w:val="nil"/>
              <w:left w:val="nil"/>
              <w:bottom w:val="nil"/>
              <w:right w:val="nil"/>
            </w:tcBorders>
          </w:tcPr>
          <w:p w:rsidR="00276612" w:rsidRPr="00276612" w:rsidRDefault="00276612" w:rsidP="00DA18F9">
            <w:pPr>
              <w:widowControl w:val="0"/>
              <w:autoSpaceDE w:val="0"/>
              <w:autoSpaceDN w:val="0"/>
              <w:adjustRightInd w:val="0"/>
            </w:pPr>
            <w:r w:rsidRPr="00276612">
              <w:t>Правила благоустройства территории муниципальных образований, входящих в состав субъекта Российской Федерации</w:t>
            </w:r>
          </w:p>
        </w:tc>
        <w:tc>
          <w:tcPr>
            <w:tcW w:w="3330" w:type="dxa"/>
            <w:tcBorders>
              <w:top w:val="nil"/>
              <w:left w:val="nil"/>
              <w:bottom w:val="nil"/>
              <w:right w:val="nil"/>
            </w:tcBorders>
          </w:tcPr>
          <w:p w:rsidR="00276612" w:rsidRPr="00276612" w:rsidRDefault="00276612" w:rsidP="00DA18F9">
            <w:pPr>
              <w:widowControl w:val="0"/>
              <w:autoSpaceDE w:val="0"/>
              <w:autoSpaceDN w:val="0"/>
              <w:adjustRightInd w:val="0"/>
            </w:pPr>
            <w:r w:rsidRPr="00276612">
              <w:t>векторные модели (карты) с возможностью просмотра характеристик объектов (при наличии) или текстовые файлы</w:t>
            </w:r>
          </w:p>
        </w:tc>
      </w:tr>
      <w:tr w:rsidR="00276612" w:rsidRPr="00276612" w:rsidTr="00DA18F9">
        <w:trPr>
          <w:jc w:val="center"/>
        </w:trPr>
        <w:tc>
          <w:tcPr>
            <w:tcW w:w="540" w:type="dxa"/>
            <w:tcBorders>
              <w:top w:val="nil"/>
              <w:left w:val="nil"/>
              <w:bottom w:val="nil"/>
              <w:right w:val="nil"/>
            </w:tcBorders>
          </w:tcPr>
          <w:p w:rsidR="00276612" w:rsidRPr="00276612" w:rsidRDefault="00276612" w:rsidP="00DA18F9">
            <w:pPr>
              <w:widowControl w:val="0"/>
              <w:autoSpaceDE w:val="0"/>
              <w:autoSpaceDN w:val="0"/>
              <w:adjustRightInd w:val="0"/>
            </w:pPr>
            <w:r w:rsidRPr="00276612">
              <w:t>8.</w:t>
            </w:r>
          </w:p>
        </w:tc>
        <w:tc>
          <w:tcPr>
            <w:tcW w:w="5130" w:type="dxa"/>
            <w:tcBorders>
              <w:top w:val="nil"/>
              <w:left w:val="nil"/>
              <w:bottom w:val="nil"/>
              <w:right w:val="nil"/>
            </w:tcBorders>
          </w:tcPr>
          <w:p w:rsidR="00276612" w:rsidRPr="00276612" w:rsidRDefault="00276612" w:rsidP="00DA18F9">
            <w:pPr>
              <w:widowControl w:val="0"/>
              <w:autoSpaceDE w:val="0"/>
              <w:autoSpaceDN w:val="0"/>
              <w:adjustRightInd w:val="0"/>
            </w:pPr>
            <w:r w:rsidRPr="00276612">
              <w:t>Основная часть проектов планировки территории муниципальных образований, входящих в состав субъекта Российской Федерации, а также проектов планировки для объектов регионального значения</w:t>
            </w:r>
          </w:p>
        </w:tc>
        <w:tc>
          <w:tcPr>
            <w:tcW w:w="3330" w:type="dxa"/>
            <w:tcBorders>
              <w:top w:val="nil"/>
              <w:left w:val="nil"/>
              <w:bottom w:val="nil"/>
              <w:right w:val="nil"/>
            </w:tcBorders>
          </w:tcPr>
          <w:p w:rsidR="00276612" w:rsidRPr="00276612" w:rsidRDefault="00276612" w:rsidP="00DA18F9">
            <w:pPr>
              <w:widowControl w:val="0"/>
              <w:autoSpaceDE w:val="0"/>
              <w:autoSpaceDN w:val="0"/>
              <w:adjustRightInd w:val="0"/>
            </w:pPr>
            <w:r w:rsidRPr="00276612">
              <w:t>векторные модели (карты) с возможностью просмотра характеристик объектов</w:t>
            </w:r>
          </w:p>
        </w:tc>
      </w:tr>
      <w:tr w:rsidR="00276612" w:rsidRPr="00276612" w:rsidTr="00DA18F9">
        <w:trPr>
          <w:jc w:val="center"/>
        </w:trPr>
        <w:tc>
          <w:tcPr>
            <w:tcW w:w="540" w:type="dxa"/>
            <w:tcBorders>
              <w:top w:val="nil"/>
              <w:left w:val="nil"/>
              <w:bottom w:val="nil"/>
              <w:right w:val="nil"/>
            </w:tcBorders>
          </w:tcPr>
          <w:p w:rsidR="00276612" w:rsidRPr="00276612" w:rsidRDefault="00276612" w:rsidP="00DA18F9">
            <w:pPr>
              <w:widowControl w:val="0"/>
              <w:autoSpaceDE w:val="0"/>
              <w:autoSpaceDN w:val="0"/>
              <w:adjustRightInd w:val="0"/>
            </w:pPr>
            <w:r w:rsidRPr="00276612">
              <w:t>9.</w:t>
            </w:r>
          </w:p>
        </w:tc>
        <w:tc>
          <w:tcPr>
            <w:tcW w:w="5130" w:type="dxa"/>
            <w:tcBorders>
              <w:top w:val="nil"/>
              <w:left w:val="nil"/>
              <w:bottom w:val="nil"/>
              <w:right w:val="nil"/>
            </w:tcBorders>
          </w:tcPr>
          <w:p w:rsidR="00276612" w:rsidRPr="00276612" w:rsidRDefault="00276612" w:rsidP="00DA18F9">
            <w:pPr>
              <w:widowControl w:val="0"/>
              <w:autoSpaceDE w:val="0"/>
              <w:autoSpaceDN w:val="0"/>
              <w:adjustRightInd w:val="0"/>
            </w:pPr>
            <w:r w:rsidRPr="00276612">
              <w:t>Основная часть проектов межевания территории муниципальных образований, входящих в состав субъекта Российской Федерации, а также проектов межевания для объектов регионального значения</w:t>
            </w:r>
          </w:p>
        </w:tc>
        <w:tc>
          <w:tcPr>
            <w:tcW w:w="3330" w:type="dxa"/>
            <w:tcBorders>
              <w:top w:val="nil"/>
              <w:left w:val="nil"/>
              <w:bottom w:val="nil"/>
              <w:right w:val="nil"/>
            </w:tcBorders>
          </w:tcPr>
          <w:p w:rsidR="00276612" w:rsidRPr="00276612" w:rsidRDefault="00276612" w:rsidP="00DA18F9">
            <w:pPr>
              <w:widowControl w:val="0"/>
              <w:autoSpaceDE w:val="0"/>
              <w:autoSpaceDN w:val="0"/>
              <w:adjustRightInd w:val="0"/>
            </w:pPr>
            <w:r w:rsidRPr="00276612">
              <w:t>векторные модели (карты) с возможностью просмотра характеристик объектов</w:t>
            </w:r>
          </w:p>
        </w:tc>
      </w:tr>
      <w:tr w:rsidR="00276612" w:rsidRPr="00276612" w:rsidTr="00DA18F9">
        <w:trPr>
          <w:jc w:val="center"/>
        </w:trPr>
        <w:tc>
          <w:tcPr>
            <w:tcW w:w="540" w:type="dxa"/>
            <w:tcBorders>
              <w:top w:val="nil"/>
              <w:left w:val="nil"/>
              <w:bottom w:val="nil"/>
              <w:right w:val="nil"/>
            </w:tcBorders>
          </w:tcPr>
          <w:p w:rsidR="00276612" w:rsidRPr="00276612" w:rsidRDefault="00276612" w:rsidP="00DA18F9">
            <w:pPr>
              <w:widowControl w:val="0"/>
              <w:autoSpaceDE w:val="0"/>
              <w:autoSpaceDN w:val="0"/>
              <w:adjustRightInd w:val="0"/>
            </w:pPr>
            <w:r w:rsidRPr="00276612">
              <w:t>10.</w:t>
            </w:r>
          </w:p>
        </w:tc>
        <w:tc>
          <w:tcPr>
            <w:tcW w:w="5130" w:type="dxa"/>
            <w:tcBorders>
              <w:top w:val="nil"/>
              <w:left w:val="nil"/>
              <w:bottom w:val="nil"/>
              <w:right w:val="nil"/>
            </w:tcBorders>
          </w:tcPr>
          <w:p w:rsidR="00276612" w:rsidRPr="00276612" w:rsidRDefault="00276612" w:rsidP="00DA18F9">
            <w:pPr>
              <w:widowControl w:val="0"/>
              <w:autoSpaceDE w:val="0"/>
              <w:autoSpaceDN w:val="0"/>
              <w:adjustRightInd w:val="0"/>
            </w:pPr>
            <w:r w:rsidRPr="00276612">
              <w:t>Сведения о создании искусственных земельных участков на территориях муниципальных образований, входящих в состав субъекта Российской Федерации</w:t>
            </w:r>
          </w:p>
        </w:tc>
        <w:tc>
          <w:tcPr>
            <w:tcW w:w="3330" w:type="dxa"/>
            <w:tcBorders>
              <w:top w:val="nil"/>
              <w:left w:val="nil"/>
              <w:bottom w:val="nil"/>
              <w:right w:val="nil"/>
            </w:tcBorders>
          </w:tcPr>
          <w:p w:rsidR="00276612" w:rsidRPr="00276612" w:rsidRDefault="00276612" w:rsidP="00DA18F9">
            <w:pPr>
              <w:widowControl w:val="0"/>
              <w:autoSpaceDE w:val="0"/>
              <w:autoSpaceDN w:val="0"/>
              <w:adjustRightInd w:val="0"/>
            </w:pPr>
            <w:r w:rsidRPr="00276612">
              <w:t>векторные модели (карты) с возможностью просмотра характеристик объектов</w:t>
            </w:r>
          </w:p>
        </w:tc>
      </w:tr>
      <w:tr w:rsidR="00276612" w:rsidRPr="00276612" w:rsidTr="00DA18F9">
        <w:trPr>
          <w:jc w:val="center"/>
        </w:trPr>
        <w:tc>
          <w:tcPr>
            <w:tcW w:w="540" w:type="dxa"/>
            <w:tcBorders>
              <w:top w:val="nil"/>
              <w:left w:val="nil"/>
              <w:bottom w:val="nil"/>
              <w:right w:val="nil"/>
            </w:tcBorders>
          </w:tcPr>
          <w:p w:rsidR="00276612" w:rsidRPr="00276612" w:rsidRDefault="00276612" w:rsidP="00DA18F9">
            <w:pPr>
              <w:widowControl w:val="0"/>
              <w:autoSpaceDE w:val="0"/>
              <w:autoSpaceDN w:val="0"/>
              <w:adjustRightInd w:val="0"/>
            </w:pPr>
            <w:r w:rsidRPr="00276612">
              <w:t>11.</w:t>
            </w:r>
          </w:p>
        </w:tc>
        <w:tc>
          <w:tcPr>
            <w:tcW w:w="5130" w:type="dxa"/>
            <w:tcBorders>
              <w:top w:val="nil"/>
              <w:left w:val="nil"/>
              <w:bottom w:val="nil"/>
              <w:right w:val="nil"/>
            </w:tcBorders>
          </w:tcPr>
          <w:p w:rsidR="00276612" w:rsidRPr="00276612" w:rsidRDefault="00276612" w:rsidP="00DA18F9">
            <w:pPr>
              <w:widowControl w:val="0"/>
              <w:autoSpaceDE w:val="0"/>
              <w:autoSpaceDN w:val="0"/>
              <w:adjustRightInd w:val="0"/>
            </w:pPr>
            <w:r w:rsidRPr="00276612">
              <w:t>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tc>
        <w:tc>
          <w:tcPr>
            <w:tcW w:w="3330" w:type="dxa"/>
            <w:tcBorders>
              <w:top w:val="nil"/>
              <w:left w:val="nil"/>
              <w:bottom w:val="nil"/>
              <w:right w:val="nil"/>
            </w:tcBorders>
          </w:tcPr>
          <w:p w:rsidR="00276612" w:rsidRPr="00276612" w:rsidRDefault="00276612" w:rsidP="00DA18F9">
            <w:pPr>
              <w:widowControl w:val="0"/>
              <w:autoSpaceDE w:val="0"/>
              <w:autoSpaceDN w:val="0"/>
              <w:adjustRightInd w:val="0"/>
            </w:pPr>
            <w:r w:rsidRPr="00276612">
              <w:t>векторные модели (карты) с возможностью просмотра характеристик объектов</w:t>
            </w:r>
          </w:p>
        </w:tc>
      </w:tr>
      <w:tr w:rsidR="00276612" w:rsidRPr="00276612" w:rsidTr="00DA18F9">
        <w:trPr>
          <w:jc w:val="center"/>
        </w:trPr>
        <w:tc>
          <w:tcPr>
            <w:tcW w:w="540" w:type="dxa"/>
            <w:tcBorders>
              <w:top w:val="nil"/>
              <w:left w:val="nil"/>
              <w:bottom w:val="nil"/>
              <w:right w:val="nil"/>
            </w:tcBorders>
          </w:tcPr>
          <w:p w:rsidR="00276612" w:rsidRPr="00276612" w:rsidRDefault="00276612" w:rsidP="00DA18F9">
            <w:pPr>
              <w:widowControl w:val="0"/>
              <w:autoSpaceDE w:val="0"/>
              <w:autoSpaceDN w:val="0"/>
              <w:adjustRightInd w:val="0"/>
            </w:pPr>
            <w:r w:rsidRPr="00276612">
              <w:t>12.</w:t>
            </w:r>
          </w:p>
        </w:tc>
        <w:tc>
          <w:tcPr>
            <w:tcW w:w="5130" w:type="dxa"/>
            <w:tcBorders>
              <w:top w:val="nil"/>
              <w:left w:val="nil"/>
              <w:bottom w:val="nil"/>
              <w:right w:val="nil"/>
            </w:tcBorders>
          </w:tcPr>
          <w:p w:rsidR="00276612" w:rsidRPr="00276612" w:rsidRDefault="00276612" w:rsidP="00DA18F9">
            <w:pPr>
              <w:widowControl w:val="0"/>
              <w:autoSpaceDE w:val="0"/>
              <w:autoSpaceDN w:val="0"/>
              <w:adjustRightInd w:val="0"/>
            </w:pPr>
            <w:r w:rsidRPr="00276612">
              <w:t>Положения об особо охраняемых природных территориях федерального, регионального и местного значения на территории субъекта Российской Федерации</w:t>
            </w:r>
          </w:p>
        </w:tc>
        <w:tc>
          <w:tcPr>
            <w:tcW w:w="3330" w:type="dxa"/>
            <w:tcBorders>
              <w:top w:val="nil"/>
              <w:left w:val="nil"/>
              <w:right w:val="nil"/>
            </w:tcBorders>
          </w:tcPr>
          <w:p w:rsidR="00276612" w:rsidRPr="00276612" w:rsidRDefault="00276612" w:rsidP="00DA18F9">
            <w:pPr>
              <w:widowControl w:val="0"/>
              <w:autoSpaceDE w:val="0"/>
              <w:autoSpaceDN w:val="0"/>
              <w:adjustRightInd w:val="0"/>
            </w:pPr>
            <w:r w:rsidRPr="00276612">
              <w:t>векторные модели (карты) с возможностью просмотра характеристик объектов, текстовые файлы, содержащие положение</w:t>
            </w:r>
          </w:p>
        </w:tc>
      </w:tr>
      <w:tr w:rsidR="00276612" w:rsidRPr="00276612" w:rsidTr="00DA18F9">
        <w:trPr>
          <w:jc w:val="center"/>
        </w:trPr>
        <w:tc>
          <w:tcPr>
            <w:tcW w:w="540" w:type="dxa"/>
            <w:tcBorders>
              <w:top w:val="nil"/>
              <w:left w:val="nil"/>
              <w:bottom w:val="single" w:sz="6" w:space="0" w:color="auto"/>
              <w:right w:val="nil"/>
            </w:tcBorders>
          </w:tcPr>
          <w:p w:rsidR="00276612" w:rsidRPr="00276612" w:rsidRDefault="00276612" w:rsidP="00DA18F9">
            <w:pPr>
              <w:widowControl w:val="0"/>
              <w:autoSpaceDE w:val="0"/>
              <w:autoSpaceDN w:val="0"/>
              <w:adjustRightInd w:val="0"/>
            </w:pPr>
            <w:r w:rsidRPr="00276612">
              <w:t>13.</w:t>
            </w:r>
          </w:p>
        </w:tc>
        <w:tc>
          <w:tcPr>
            <w:tcW w:w="5130" w:type="dxa"/>
            <w:tcBorders>
              <w:top w:val="nil"/>
              <w:left w:val="nil"/>
              <w:bottom w:val="single" w:sz="6" w:space="0" w:color="auto"/>
              <w:right w:val="nil"/>
            </w:tcBorders>
          </w:tcPr>
          <w:p w:rsidR="00276612" w:rsidRPr="00276612" w:rsidRDefault="00276612" w:rsidP="00DA18F9">
            <w:pPr>
              <w:widowControl w:val="0"/>
              <w:autoSpaceDE w:val="0"/>
              <w:autoSpaceDN w:val="0"/>
              <w:adjustRightInd w:val="0"/>
            </w:pPr>
            <w:r w:rsidRPr="00276612">
              <w:t>Лесохозяйственные регламенты лесничеств, расположенных на землях лесного фонда в субъекте Российской Федерации</w:t>
            </w:r>
          </w:p>
        </w:tc>
        <w:tc>
          <w:tcPr>
            <w:tcW w:w="3330" w:type="dxa"/>
            <w:tcBorders>
              <w:top w:val="nil"/>
              <w:left w:val="nil"/>
              <w:bottom w:val="single" w:sz="4" w:space="0" w:color="auto"/>
              <w:right w:val="nil"/>
            </w:tcBorders>
          </w:tcPr>
          <w:p w:rsidR="00276612" w:rsidRPr="00276612" w:rsidRDefault="00276612" w:rsidP="00DA18F9">
            <w:pPr>
              <w:widowControl w:val="0"/>
              <w:autoSpaceDE w:val="0"/>
              <w:autoSpaceDN w:val="0"/>
              <w:adjustRightInd w:val="0"/>
            </w:pPr>
            <w:r w:rsidRPr="00276612">
              <w:t>векторные модели (карты) с возможностью просмотра характеристик объектов, в том числе информация о регламенте</w:t>
            </w:r>
          </w:p>
        </w:tc>
      </w:tr>
    </w:tbl>
    <w:p w:rsidR="00276612" w:rsidRPr="00276612" w:rsidRDefault="00276612" w:rsidP="00276612">
      <w:pPr>
        <w:autoSpaceDE w:val="0"/>
        <w:autoSpaceDN w:val="0"/>
        <w:adjustRightInd w:val="0"/>
        <w:jc w:val="both"/>
        <w:outlineLvl w:val="1"/>
        <w:rPr>
          <w:sz w:val="20"/>
          <w:szCs w:val="20"/>
          <w:highlight w:val="yellow"/>
        </w:rPr>
      </w:pPr>
      <w:r w:rsidRPr="00276612">
        <w:rPr>
          <w:sz w:val="20"/>
          <w:szCs w:val="20"/>
        </w:rPr>
        <w:t xml:space="preserve">&lt;*&gt; Формат доступа обеспечивает просмотр векторных моделей (карт) в интернет-браузере, просмотр характеристик выбранных пользователем объектов, включая информацию о местоположении, в том числе представленную с использованием координат, а также сохранение у пользователя просматриваемой информации в формате </w:t>
      </w:r>
      <w:proofErr w:type="spellStart"/>
      <w:proofErr w:type="gramStart"/>
      <w:r w:rsidRPr="00276612">
        <w:rPr>
          <w:sz w:val="20"/>
          <w:szCs w:val="20"/>
        </w:rPr>
        <w:t>pdf</w:t>
      </w:r>
      <w:proofErr w:type="spellEnd"/>
      <w:r w:rsidRPr="00276612">
        <w:rPr>
          <w:sz w:val="20"/>
          <w:szCs w:val="20"/>
        </w:rPr>
        <w:t>.</w:t>
      </w:r>
      <w:r>
        <w:rPr>
          <w:sz w:val="20"/>
          <w:szCs w:val="20"/>
        </w:rPr>
        <w:t xml:space="preserve">   </w:t>
      </w:r>
      <w:proofErr w:type="gramEnd"/>
      <w:r>
        <w:rPr>
          <w:sz w:val="20"/>
          <w:szCs w:val="20"/>
        </w:rPr>
        <w:t xml:space="preserve">                                                                                                                                     </w:t>
      </w:r>
      <w:r w:rsidRPr="00276612">
        <w:rPr>
          <w:sz w:val="28"/>
          <w:szCs w:val="28"/>
        </w:rPr>
        <w:t xml:space="preserve">» </w:t>
      </w:r>
      <w:r>
        <w:rPr>
          <w:sz w:val="20"/>
          <w:szCs w:val="20"/>
        </w:rPr>
        <w:t xml:space="preserve">                                               </w:t>
      </w:r>
    </w:p>
    <w:p w:rsidR="00276612" w:rsidRDefault="00276612" w:rsidP="00276612">
      <w:pPr>
        <w:autoSpaceDE w:val="0"/>
        <w:autoSpaceDN w:val="0"/>
        <w:adjustRightInd w:val="0"/>
        <w:ind w:firstLine="540"/>
        <w:jc w:val="both"/>
        <w:outlineLvl w:val="1"/>
        <w:rPr>
          <w:bCs/>
          <w:sz w:val="28"/>
          <w:szCs w:val="28"/>
        </w:rPr>
      </w:pPr>
    </w:p>
    <w:p w:rsidR="00276612" w:rsidRPr="00276612" w:rsidRDefault="00276612" w:rsidP="00276612">
      <w:pPr>
        <w:autoSpaceDE w:val="0"/>
        <w:autoSpaceDN w:val="0"/>
        <w:adjustRightInd w:val="0"/>
        <w:ind w:firstLine="540"/>
        <w:jc w:val="both"/>
        <w:outlineLvl w:val="1"/>
        <w:rPr>
          <w:bCs/>
          <w:sz w:val="28"/>
          <w:szCs w:val="28"/>
        </w:rPr>
      </w:pPr>
      <w:r w:rsidRPr="00276612">
        <w:rPr>
          <w:bCs/>
          <w:sz w:val="28"/>
          <w:szCs w:val="28"/>
        </w:rPr>
        <w:t>1.</w:t>
      </w:r>
      <w:r>
        <w:rPr>
          <w:bCs/>
          <w:sz w:val="28"/>
          <w:szCs w:val="28"/>
        </w:rPr>
        <w:t>4</w:t>
      </w:r>
      <w:r w:rsidRPr="00276612">
        <w:rPr>
          <w:bCs/>
          <w:sz w:val="28"/>
          <w:szCs w:val="28"/>
        </w:rPr>
        <w:t xml:space="preserve">. Пункты </w:t>
      </w:r>
      <w:r>
        <w:rPr>
          <w:bCs/>
          <w:sz w:val="28"/>
          <w:szCs w:val="28"/>
        </w:rPr>
        <w:t>3.1, 3.2, 3.3</w:t>
      </w:r>
      <w:r w:rsidRPr="00276612">
        <w:rPr>
          <w:bCs/>
          <w:sz w:val="28"/>
          <w:szCs w:val="28"/>
        </w:rPr>
        <w:t xml:space="preserve"> Приложения читать в следующей редакции:</w:t>
      </w:r>
    </w:p>
    <w:p w:rsidR="00276612" w:rsidRPr="005D6A42" w:rsidRDefault="00276612" w:rsidP="00276612">
      <w:pPr>
        <w:autoSpaceDE w:val="0"/>
        <w:autoSpaceDN w:val="0"/>
        <w:adjustRightInd w:val="0"/>
        <w:ind w:firstLine="567"/>
        <w:jc w:val="both"/>
        <w:outlineLvl w:val="1"/>
        <w:rPr>
          <w:sz w:val="28"/>
          <w:szCs w:val="28"/>
        </w:rPr>
      </w:pPr>
      <w:r>
        <w:rPr>
          <w:sz w:val="28"/>
          <w:szCs w:val="28"/>
        </w:rPr>
        <w:t>«</w:t>
      </w:r>
      <w:r w:rsidRPr="005D6A42">
        <w:rPr>
          <w:sz w:val="28"/>
          <w:szCs w:val="28"/>
        </w:rPr>
        <w:t xml:space="preserve">3.1. Предоставление муниципальной услуги включает в себя следующие административные процедуры: </w:t>
      </w:r>
    </w:p>
    <w:p w:rsidR="00276612" w:rsidRDefault="00276612" w:rsidP="00276612">
      <w:pPr>
        <w:autoSpaceDE w:val="0"/>
        <w:autoSpaceDN w:val="0"/>
        <w:adjustRightInd w:val="0"/>
        <w:ind w:firstLine="567"/>
        <w:jc w:val="both"/>
        <w:outlineLvl w:val="1"/>
        <w:rPr>
          <w:sz w:val="28"/>
          <w:szCs w:val="28"/>
        </w:rPr>
      </w:pPr>
      <w:r w:rsidRPr="005D6A42">
        <w:rPr>
          <w:sz w:val="28"/>
          <w:szCs w:val="28"/>
        </w:rPr>
        <w:lastRenderedPageBreak/>
        <w:t>1) прием и регистрация заявления о предо</w:t>
      </w:r>
      <w:r>
        <w:rPr>
          <w:sz w:val="28"/>
          <w:szCs w:val="28"/>
        </w:rPr>
        <w:t>ставлении муниципальной услуги;</w:t>
      </w:r>
    </w:p>
    <w:p w:rsidR="00276612" w:rsidRPr="005D6A42" w:rsidRDefault="00276612" w:rsidP="00276612">
      <w:pPr>
        <w:autoSpaceDE w:val="0"/>
        <w:autoSpaceDN w:val="0"/>
        <w:adjustRightInd w:val="0"/>
        <w:ind w:firstLine="567"/>
        <w:jc w:val="both"/>
        <w:outlineLvl w:val="1"/>
        <w:rPr>
          <w:sz w:val="28"/>
          <w:szCs w:val="28"/>
        </w:rPr>
      </w:pPr>
      <w:r>
        <w:rPr>
          <w:sz w:val="28"/>
          <w:szCs w:val="28"/>
        </w:rPr>
        <w:t>2</w:t>
      </w:r>
      <w:r w:rsidRPr="005D6A42">
        <w:rPr>
          <w:sz w:val="28"/>
          <w:szCs w:val="28"/>
        </w:rPr>
        <w:t>) </w:t>
      </w:r>
      <w:r w:rsidRPr="00276612">
        <w:rPr>
          <w:sz w:val="28"/>
          <w:szCs w:val="28"/>
        </w:rPr>
        <w:t>определение размера платы, направление уведомления об оплате,</w:t>
      </w:r>
      <w:r>
        <w:rPr>
          <w:sz w:val="28"/>
          <w:szCs w:val="28"/>
        </w:rPr>
        <w:t xml:space="preserve"> </w:t>
      </w:r>
      <w:r w:rsidRPr="005D6A42">
        <w:rPr>
          <w:sz w:val="28"/>
          <w:szCs w:val="28"/>
        </w:rPr>
        <w:t xml:space="preserve">подготовка сведений из информационной системы обеспечения градостроительной деятельности, либо подготовка мотивированного отказа в предоставлении муниципальной услуги; </w:t>
      </w:r>
    </w:p>
    <w:p w:rsidR="00276612" w:rsidRPr="005D6A42" w:rsidRDefault="00276612" w:rsidP="00276612">
      <w:pPr>
        <w:autoSpaceDE w:val="0"/>
        <w:autoSpaceDN w:val="0"/>
        <w:adjustRightInd w:val="0"/>
        <w:ind w:firstLine="567"/>
        <w:jc w:val="both"/>
        <w:outlineLvl w:val="1"/>
        <w:rPr>
          <w:sz w:val="28"/>
          <w:szCs w:val="28"/>
        </w:rPr>
      </w:pPr>
      <w:r>
        <w:rPr>
          <w:sz w:val="28"/>
          <w:szCs w:val="28"/>
        </w:rPr>
        <w:t>3</w:t>
      </w:r>
      <w:r w:rsidRPr="005D6A42">
        <w:rPr>
          <w:sz w:val="28"/>
          <w:szCs w:val="28"/>
        </w:rPr>
        <w:t>) выдача заявителю сведений из информационной системы обеспечения градостроительной деятельности, либо отказ в предоставлении Услуги.</w:t>
      </w:r>
    </w:p>
    <w:p w:rsidR="00276612" w:rsidRPr="005D6A42" w:rsidRDefault="00276612" w:rsidP="00276612">
      <w:pPr>
        <w:autoSpaceDE w:val="0"/>
        <w:autoSpaceDN w:val="0"/>
        <w:adjustRightInd w:val="0"/>
        <w:ind w:firstLine="567"/>
        <w:jc w:val="both"/>
        <w:outlineLvl w:val="1"/>
        <w:rPr>
          <w:sz w:val="28"/>
          <w:szCs w:val="28"/>
        </w:rPr>
      </w:pPr>
      <w:r w:rsidRPr="005D6A42">
        <w:rPr>
          <w:sz w:val="28"/>
          <w:szCs w:val="28"/>
        </w:rPr>
        <w:t xml:space="preserve">3.2. Прием и регистрация заявления о предоставлении муниципальной услуги: </w:t>
      </w:r>
    </w:p>
    <w:p w:rsidR="00276612" w:rsidRPr="005D6A42" w:rsidRDefault="00276612" w:rsidP="00276612">
      <w:pPr>
        <w:autoSpaceDE w:val="0"/>
        <w:autoSpaceDN w:val="0"/>
        <w:adjustRightInd w:val="0"/>
        <w:ind w:firstLine="567"/>
        <w:jc w:val="both"/>
        <w:outlineLvl w:val="1"/>
        <w:rPr>
          <w:sz w:val="28"/>
          <w:szCs w:val="28"/>
        </w:rPr>
      </w:pPr>
      <w:r w:rsidRPr="005D6A42">
        <w:rPr>
          <w:sz w:val="28"/>
          <w:szCs w:val="28"/>
        </w:rPr>
        <w:t>1)</w:t>
      </w:r>
      <w:r w:rsidRPr="005D6A42">
        <w:t> </w:t>
      </w:r>
      <w:r w:rsidRPr="005D6A42">
        <w:rPr>
          <w:sz w:val="28"/>
          <w:szCs w:val="28"/>
        </w:rPr>
        <w:t xml:space="preserve">основанием для начала административной процедуры является поступление заявления в администрацию, </w:t>
      </w:r>
      <w:proofErr w:type="gramStart"/>
      <w:r w:rsidRPr="005D6A42">
        <w:rPr>
          <w:sz w:val="28"/>
          <w:szCs w:val="28"/>
        </w:rPr>
        <w:t>форма  приводится</w:t>
      </w:r>
      <w:proofErr w:type="gramEnd"/>
      <w:r w:rsidRPr="005D6A42">
        <w:rPr>
          <w:sz w:val="28"/>
          <w:szCs w:val="28"/>
        </w:rPr>
        <w:t xml:space="preserve"> в приложении 1 к Регламенту; </w:t>
      </w:r>
    </w:p>
    <w:p w:rsidR="00276612" w:rsidRPr="005D6A42" w:rsidRDefault="00276612" w:rsidP="00276612">
      <w:pPr>
        <w:autoSpaceDE w:val="0"/>
        <w:autoSpaceDN w:val="0"/>
        <w:adjustRightInd w:val="0"/>
        <w:ind w:firstLine="567"/>
        <w:jc w:val="both"/>
        <w:outlineLvl w:val="1"/>
        <w:rPr>
          <w:sz w:val="28"/>
          <w:szCs w:val="28"/>
        </w:rPr>
      </w:pPr>
      <w:r w:rsidRPr="005D6A42">
        <w:rPr>
          <w:sz w:val="28"/>
          <w:szCs w:val="28"/>
        </w:rPr>
        <w:t>2) ответственным исполнителем за выполнение административной процедуры является уполномоченный специалист</w:t>
      </w:r>
      <w:r w:rsidRPr="005D6A42">
        <w:rPr>
          <w:i/>
          <w:sz w:val="28"/>
          <w:szCs w:val="28"/>
        </w:rPr>
        <w:t xml:space="preserve"> </w:t>
      </w:r>
      <w:r w:rsidRPr="005D6A42">
        <w:rPr>
          <w:sz w:val="28"/>
          <w:szCs w:val="28"/>
        </w:rPr>
        <w:t xml:space="preserve">администрации; </w:t>
      </w:r>
    </w:p>
    <w:p w:rsidR="00276612" w:rsidRPr="005D6A42" w:rsidRDefault="00276612" w:rsidP="00276612">
      <w:pPr>
        <w:autoSpaceDE w:val="0"/>
        <w:autoSpaceDN w:val="0"/>
        <w:adjustRightInd w:val="0"/>
        <w:ind w:firstLine="567"/>
        <w:jc w:val="both"/>
        <w:outlineLvl w:val="1"/>
        <w:rPr>
          <w:sz w:val="28"/>
          <w:szCs w:val="28"/>
        </w:rPr>
      </w:pPr>
      <w:r w:rsidRPr="005D6A42">
        <w:rPr>
          <w:sz w:val="28"/>
          <w:szCs w:val="28"/>
        </w:rPr>
        <w:t>3)</w:t>
      </w:r>
      <w:r w:rsidRPr="005D6A42">
        <w:t> </w:t>
      </w:r>
      <w:r w:rsidRPr="005D6A42">
        <w:rPr>
          <w:sz w:val="28"/>
          <w:szCs w:val="28"/>
        </w:rPr>
        <w:t>заявление регистрируется уполномоченным специалистом</w:t>
      </w:r>
      <w:r w:rsidRPr="005D6A42">
        <w:rPr>
          <w:i/>
          <w:sz w:val="28"/>
          <w:szCs w:val="28"/>
        </w:rPr>
        <w:t xml:space="preserve"> </w:t>
      </w:r>
      <w:r w:rsidRPr="005D6A42">
        <w:rPr>
          <w:sz w:val="28"/>
          <w:szCs w:val="28"/>
        </w:rPr>
        <w:t xml:space="preserve">администрации. </w:t>
      </w:r>
    </w:p>
    <w:p w:rsidR="00276612" w:rsidRPr="005D6A42" w:rsidRDefault="00276612" w:rsidP="00276612">
      <w:pPr>
        <w:autoSpaceDE w:val="0"/>
        <w:autoSpaceDN w:val="0"/>
        <w:adjustRightInd w:val="0"/>
        <w:ind w:firstLine="567"/>
        <w:jc w:val="both"/>
        <w:outlineLvl w:val="1"/>
        <w:rPr>
          <w:sz w:val="28"/>
          <w:szCs w:val="28"/>
        </w:rPr>
      </w:pPr>
      <w:r w:rsidRPr="005D6A42">
        <w:rPr>
          <w:sz w:val="28"/>
          <w:szCs w:val="28"/>
        </w:rPr>
        <w:t>4)</w:t>
      </w:r>
      <w:r w:rsidRPr="005D6A42">
        <w:t> </w:t>
      </w:r>
      <w:r w:rsidRPr="005D6A42">
        <w:rPr>
          <w:sz w:val="28"/>
          <w:szCs w:val="28"/>
        </w:rPr>
        <w:t xml:space="preserve">результатом административной процедуры является присвоение заявлению регистрационного номера и передача заявления специалисту Отдела; </w:t>
      </w:r>
    </w:p>
    <w:p w:rsidR="00276612" w:rsidRPr="005D6A42" w:rsidRDefault="00276612" w:rsidP="00276612">
      <w:pPr>
        <w:autoSpaceDE w:val="0"/>
        <w:autoSpaceDN w:val="0"/>
        <w:adjustRightInd w:val="0"/>
        <w:ind w:firstLine="567"/>
        <w:jc w:val="both"/>
        <w:outlineLvl w:val="1"/>
        <w:rPr>
          <w:sz w:val="28"/>
          <w:szCs w:val="28"/>
        </w:rPr>
      </w:pPr>
      <w:r w:rsidRPr="005D6A42">
        <w:rPr>
          <w:sz w:val="28"/>
          <w:szCs w:val="28"/>
        </w:rPr>
        <w:t>5) срок выполнения административной процедуры составляет 2 рабочих дня.</w:t>
      </w:r>
      <w:r w:rsidRPr="005D6A42">
        <w:rPr>
          <w:color w:val="FF0000"/>
          <w:sz w:val="28"/>
          <w:szCs w:val="28"/>
        </w:rPr>
        <w:t xml:space="preserve"> </w:t>
      </w:r>
    </w:p>
    <w:p w:rsidR="00276612" w:rsidRDefault="00276612" w:rsidP="00276612">
      <w:pPr>
        <w:autoSpaceDE w:val="0"/>
        <w:autoSpaceDN w:val="0"/>
        <w:adjustRightInd w:val="0"/>
        <w:ind w:firstLine="567"/>
        <w:jc w:val="both"/>
        <w:outlineLvl w:val="1"/>
        <w:rPr>
          <w:sz w:val="28"/>
          <w:szCs w:val="28"/>
        </w:rPr>
      </w:pPr>
      <w:r w:rsidRPr="005D6A42">
        <w:rPr>
          <w:sz w:val="28"/>
          <w:szCs w:val="28"/>
        </w:rPr>
        <w:t>3.2.</w:t>
      </w:r>
      <w:r w:rsidRPr="005D6A42">
        <w:t>1</w:t>
      </w:r>
      <w:r w:rsidRPr="005D6A42">
        <w:rPr>
          <w:b/>
        </w:rPr>
        <w:t>.</w:t>
      </w:r>
      <w:r>
        <w:rPr>
          <w:sz w:val="28"/>
          <w:szCs w:val="28"/>
        </w:rPr>
        <w:t> </w:t>
      </w:r>
      <w:r w:rsidRPr="005D6A42">
        <w:rPr>
          <w:sz w:val="28"/>
          <w:szCs w:val="28"/>
        </w:rPr>
        <w:t>Зарегистрированное заявление с приложенными документами в рабочий день</w:t>
      </w:r>
      <w:r w:rsidRPr="005D6A42">
        <w:rPr>
          <w:i/>
          <w:sz w:val="28"/>
          <w:szCs w:val="28"/>
        </w:rPr>
        <w:t xml:space="preserve"> </w:t>
      </w:r>
      <w:r w:rsidRPr="005D6A42">
        <w:rPr>
          <w:sz w:val="28"/>
          <w:szCs w:val="28"/>
        </w:rPr>
        <w:t xml:space="preserve">регистрации </w:t>
      </w:r>
      <w:proofErr w:type="gramStart"/>
      <w:r w:rsidRPr="005D6A42">
        <w:rPr>
          <w:sz w:val="28"/>
          <w:szCs w:val="28"/>
        </w:rPr>
        <w:t>передается  специалисту</w:t>
      </w:r>
      <w:proofErr w:type="gramEnd"/>
      <w:r w:rsidRPr="005D6A42">
        <w:rPr>
          <w:sz w:val="28"/>
          <w:szCs w:val="28"/>
        </w:rPr>
        <w:t xml:space="preserve"> Отдела; </w:t>
      </w:r>
    </w:p>
    <w:p w:rsidR="00276612" w:rsidRPr="00276612" w:rsidRDefault="00276612" w:rsidP="00276612">
      <w:pPr>
        <w:autoSpaceDE w:val="0"/>
        <w:autoSpaceDN w:val="0"/>
        <w:adjustRightInd w:val="0"/>
        <w:ind w:firstLine="567"/>
        <w:jc w:val="both"/>
        <w:outlineLvl w:val="1"/>
        <w:rPr>
          <w:sz w:val="28"/>
          <w:szCs w:val="28"/>
        </w:rPr>
      </w:pPr>
      <w:r w:rsidRPr="005D6A42">
        <w:rPr>
          <w:sz w:val="28"/>
          <w:szCs w:val="28"/>
        </w:rPr>
        <w:t>3.</w:t>
      </w:r>
      <w:r>
        <w:rPr>
          <w:sz w:val="28"/>
          <w:szCs w:val="28"/>
        </w:rPr>
        <w:t>3</w:t>
      </w:r>
      <w:r w:rsidRPr="00276612">
        <w:rPr>
          <w:sz w:val="28"/>
          <w:szCs w:val="28"/>
        </w:rPr>
        <w:t xml:space="preserve">. Определение размера платы, направление уведомления об оплате, подготовка сведений из информационной системы обеспечения градостроительной деятельности, либо подготовка мотивированного отказа в предоставлении муниципальной услуги: </w:t>
      </w:r>
    </w:p>
    <w:p w:rsidR="00276612" w:rsidRPr="00276612" w:rsidRDefault="00276612" w:rsidP="00276612">
      <w:pPr>
        <w:autoSpaceDE w:val="0"/>
        <w:autoSpaceDN w:val="0"/>
        <w:adjustRightInd w:val="0"/>
        <w:ind w:firstLine="567"/>
        <w:jc w:val="both"/>
        <w:outlineLvl w:val="1"/>
        <w:rPr>
          <w:sz w:val="28"/>
          <w:szCs w:val="28"/>
        </w:rPr>
      </w:pPr>
      <w:r w:rsidRPr="00276612">
        <w:rPr>
          <w:sz w:val="28"/>
          <w:szCs w:val="28"/>
        </w:rPr>
        <w:t xml:space="preserve">1) Основанием для начала административной </w:t>
      </w:r>
      <w:proofErr w:type="gramStart"/>
      <w:r w:rsidRPr="00276612">
        <w:rPr>
          <w:sz w:val="28"/>
          <w:szCs w:val="28"/>
        </w:rPr>
        <w:t>процедуры  является</w:t>
      </w:r>
      <w:proofErr w:type="gramEnd"/>
      <w:r w:rsidRPr="00276612">
        <w:rPr>
          <w:sz w:val="28"/>
          <w:szCs w:val="28"/>
        </w:rPr>
        <w:t xml:space="preserve"> принятие и регистрация заявления в администрацию, а также поступление сведений об оплате (за исключением межведомственных запросов и случаев, если федеральными законами установлено, что указанные в запросе сведения, документы, материалы предоставляются без взимания платы). </w:t>
      </w:r>
    </w:p>
    <w:p w:rsidR="00276612" w:rsidRPr="00276612" w:rsidRDefault="00276612" w:rsidP="00276612">
      <w:pPr>
        <w:autoSpaceDE w:val="0"/>
        <w:autoSpaceDN w:val="0"/>
        <w:adjustRightInd w:val="0"/>
        <w:ind w:firstLine="567"/>
        <w:jc w:val="both"/>
        <w:outlineLvl w:val="1"/>
        <w:rPr>
          <w:sz w:val="28"/>
          <w:szCs w:val="28"/>
        </w:rPr>
      </w:pPr>
      <w:r w:rsidRPr="00276612">
        <w:rPr>
          <w:sz w:val="28"/>
          <w:szCs w:val="28"/>
        </w:rPr>
        <w:t>Специалист Отдела рассматривает запрос в течение 2 рабочих дней со дня регистрации запроса и, исходя из количества запрашиваемых пользователем сведений, документов, материалов, а также установленных размеров платы за предоставление сведений, документов, материалов, определяет общий размер платы за предоставление запрашиваемых сведений, документов, материалов (за исключением межведомственных запросов и  случаев, если федеральными законами установлено, что указанные в запросе сведения, документы, материалы предоставляются без взимания платы).</w:t>
      </w:r>
    </w:p>
    <w:p w:rsidR="00276612" w:rsidRPr="00276612" w:rsidRDefault="00276612" w:rsidP="00276612">
      <w:pPr>
        <w:autoSpaceDE w:val="0"/>
        <w:autoSpaceDN w:val="0"/>
        <w:adjustRightInd w:val="0"/>
        <w:ind w:firstLine="567"/>
        <w:jc w:val="both"/>
        <w:outlineLvl w:val="1"/>
        <w:rPr>
          <w:sz w:val="28"/>
          <w:szCs w:val="28"/>
        </w:rPr>
      </w:pPr>
      <w:r w:rsidRPr="00276612">
        <w:rPr>
          <w:sz w:val="28"/>
          <w:szCs w:val="28"/>
        </w:rPr>
        <w:t>После рассмотрения запроса направляет пользователю по адресу электронной почты, указанному в запросе, и(или) в личный кабинет пользователя на едином портале уведомление об оплате предоставления сведений, документов, материалов, в котором содержатся сведения об общем размере платы, расчете и сроках оплаты (с приложением в электронной форме документов (квитанции с реквизитами), необходимых для оплаты).</w:t>
      </w:r>
    </w:p>
    <w:p w:rsidR="00276612" w:rsidRPr="00276612" w:rsidRDefault="00276612" w:rsidP="00276612">
      <w:pPr>
        <w:autoSpaceDE w:val="0"/>
        <w:autoSpaceDN w:val="0"/>
        <w:adjustRightInd w:val="0"/>
        <w:ind w:firstLine="567"/>
        <w:jc w:val="both"/>
        <w:outlineLvl w:val="1"/>
        <w:rPr>
          <w:sz w:val="28"/>
          <w:szCs w:val="28"/>
        </w:rPr>
      </w:pPr>
      <w:r w:rsidRPr="00276612">
        <w:rPr>
          <w:sz w:val="28"/>
          <w:szCs w:val="28"/>
        </w:rPr>
        <w:lastRenderedPageBreak/>
        <w:t xml:space="preserve">При наличии оснований для отказа в предоставлении муниципальной услуги, предусмотренных пунктом 2.7. настоящего </w:t>
      </w:r>
      <w:proofErr w:type="gramStart"/>
      <w:r w:rsidRPr="00276612">
        <w:rPr>
          <w:sz w:val="28"/>
          <w:szCs w:val="28"/>
        </w:rPr>
        <w:t>Регламента,  специалист</w:t>
      </w:r>
      <w:proofErr w:type="gramEnd"/>
      <w:r w:rsidRPr="00276612">
        <w:rPr>
          <w:sz w:val="28"/>
          <w:szCs w:val="28"/>
        </w:rPr>
        <w:t xml:space="preserve"> Отдела осуществляет подготовку мотивированного отказа в предоставлении муниципальной услуги и передает его на подпись главе района. </w:t>
      </w:r>
    </w:p>
    <w:p w:rsidR="00276612" w:rsidRPr="00276612" w:rsidRDefault="00276612" w:rsidP="00276612">
      <w:pPr>
        <w:autoSpaceDE w:val="0"/>
        <w:autoSpaceDN w:val="0"/>
        <w:adjustRightInd w:val="0"/>
        <w:ind w:firstLine="567"/>
        <w:jc w:val="both"/>
        <w:outlineLvl w:val="1"/>
        <w:rPr>
          <w:sz w:val="28"/>
          <w:szCs w:val="28"/>
        </w:rPr>
      </w:pPr>
      <w:r w:rsidRPr="00276612">
        <w:rPr>
          <w:sz w:val="28"/>
          <w:szCs w:val="28"/>
        </w:rPr>
        <w:t xml:space="preserve">Отказ подписывается Главой района в течение трех рабочих дней и регистрируется в день его подписания. </w:t>
      </w:r>
    </w:p>
    <w:p w:rsidR="00276612" w:rsidRPr="00276612" w:rsidRDefault="00276612" w:rsidP="00276612">
      <w:pPr>
        <w:autoSpaceDE w:val="0"/>
        <w:autoSpaceDN w:val="0"/>
        <w:adjustRightInd w:val="0"/>
        <w:ind w:firstLine="567"/>
        <w:jc w:val="both"/>
        <w:outlineLvl w:val="1"/>
        <w:rPr>
          <w:sz w:val="28"/>
          <w:szCs w:val="28"/>
        </w:rPr>
      </w:pPr>
      <w:r w:rsidRPr="00276612">
        <w:rPr>
          <w:sz w:val="28"/>
          <w:szCs w:val="28"/>
        </w:rPr>
        <w:t xml:space="preserve">Отказ направляется по адресу, указанному заявителем. </w:t>
      </w:r>
    </w:p>
    <w:p w:rsidR="00276612" w:rsidRPr="00276612" w:rsidRDefault="00276612" w:rsidP="00276612">
      <w:pPr>
        <w:pStyle w:val="ConsPlusNormal"/>
        <w:ind w:firstLine="540"/>
        <w:jc w:val="both"/>
        <w:rPr>
          <w:rFonts w:ascii="Times New Roman" w:hAnsi="Times New Roman" w:cs="Times New Roman"/>
          <w:sz w:val="28"/>
          <w:szCs w:val="28"/>
        </w:rPr>
      </w:pPr>
      <w:r w:rsidRPr="00276612">
        <w:rPr>
          <w:rFonts w:ascii="Times New Roman" w:hAnsi="Times New Roman" w:cs="Times New Roman"/>
          <w:sz w:val="28"/>
          <w:szCs w:val="28"/>
        </w:rPr>
        <w:t>2)</w:t>
      </w:r>
      <w:r w:rsidRPr="00276612">
        <w:t> </w:t>
      </w:r>
      <w:r w:rsidRPr="00276612">
        <w:rPr>
          <w:rFonts w:ascii="Times New Roman" w:hAnsi="Times New Roman" w:cs="Times New Roman"/>
          <w:sz w:val="28"/>
          <w:szCs w:val="28"/>
        </w:rPr>
        <w:t>при отсутствии оснований для отказа в предоставлении муниципальной услуги, предусмотренных пунктом 2.7. настоящего Регламента, ответственный исполнитель рассматривает заявление и осуществляет подготовку требуемых сведений (копий документов);</w:t>
      </w:r>
    </w:p>
    <w:p w:rsidR="00276612" w:rsidRPr="00276612" w:rsidRDefault="00276612" w:rsidP="00276612">
      <w:pPr>
        <w:pStyle w:val="ConsPlusNormal"/>
        <w:ind w:firstLine="540"/>
        <w:jc w:val="both"/>
        <w:rPr>
          <w:rFonts w:ascii="Times New Roman" w:hAnsi="Times New Roman" w:cs="Times New Roman"/>
          <w:sz w:val="28"/>
          <w:szCs w:val="28"/>
        </w:rPr>
      </w:pPr>
      <w:r w:rsidRPr="00276612">
        <w:rPr>
          <w:rFonts w:ascii="Times New Roman" w:hAnsi="Times New Roman" w:cs="Times New Roman"/>
          <w:sz w:val="28"/>
          <w:szCs w:val="28"/>
        </w:rPr>
        <w:t xml:space="preserve">3) если заявление содержит запрос информации в отношении земельного участка с указанием кадастрового номера, ответственный исполнитель осуществляет проверку содержащихся в информационной системе обеспечения градостроительной деятельности сведений по границе земельного участка на соответствие данным </w:t>
      </w:r>
      <w:proofErr w:type="spellStart"/>
      <w:r w:rsidRPr="00276612">
        <w:rPr>
          <w:rFonts w:ascii="Times New Roman" w:hAnsi="Times New Roman" w:cs="Times New Roman"/>
          <w:sz w:val="28"/>
          <w:szCs w:val="28"/>
        </w:rPr>
        <w:t>Росреестра</w:t>
      </w:r>
      <w:proofErr w:type="spellEnd"/>
      <w:r w:rsidRPr="00276612">
        <w:rPr>
          <w:rFonts w:ascii="Times New Roman" w:hAnsi="Times New Roman" w:cs="Times New Roman"/>
          <w:sz w:val="28"/>
          <w:szCs w:val="28"/>
        </w:rPr>
        <w:t>.</w:t>
      </w:r>
    </w:p>
    <w:p w:rsidR="00276612" w:rsidRPr="005D6A42" w:rsidRDefault="00276612" w:rsidP="00276612">
      <w:pPr>
        <w:pStyle w:val="ConsPlusNormal"/>
        <w:ind w:firstLine="540"/>
        <w:jc w:val="both"/>
        <w:rPr>
          <w:rFonts w:ascii="Times New Roman" w:hAnsi="Times New Roman" w:cs="Times New Roman"/>
          <w:sz w:val="28"/>
          <w:szCs w:val="28"/>
        </w:rPr>
      </w:pPr>
      <w:r w:rsidRPr="00276612">
        <w:rPr>
          <w:rFonts w:ascii="Times New Roman" w:hAnsi="Times New Roman" w:cs="Times New Roman"/>
          <w:sz w:val="28"/>
          <w:szCs w:val="28"/>
        </w:rPr>
        <w:t>В случае отсутствия сведений в информационной системе обеспечения градостроительной деятельности по данному участку</w:t>
      </w:r>
      <w:r w:rsidRPr="005D6A42">
        <w:rPr>
          <w:rFonts w:ascii="Times New Roman" w:hAnsi="Times New Roman" w:cs="Times New Roman"/>
          <w:sz w:val="28"/>
          <w:szCs w:val="28"/>
        </w:rPr>
        <w:t xml:space="preserve"> или при наличии разночтений ответственный исполнитель готовит и направляет в </w:t>
      </w:r>
      <w:proofErr w:type="spellStart"/>
      <w:r w:rsidRPr="005D6A42">
        <w:rPr>
          <w:rFonts w:ascii="Times New Roman" w:hAnsi="Times New Roman" w:cs="Times New Roman"/>
          <w:sz w:val="28"/>
          <w:szCs w:val="28"/>
        </w:rPr>
        <w:t>Росреестр</w:t>
      </w:r>
      <w:proofErr w:type="spellEnd"/>
      <w:r w:rsidRPr="005D6A42">
        <w:rPr>
          <w:rFonts w:ascii="Times New Roman" w:hAnsi="Times New Roman" w:cs="Times New Roman"/>
          <w:sz w:val="28"/>
          <w:szCs w:val="28"/>
        </w:rPr>
        <w:t xml:space="preserve"> межведомственный запрос о границах земельного участка;</w:t>
      </w:r>
    </w:p>
    <w:p w:rsidR="00276612" w:rsidRPr="005D6A42" w:rsidRDefault="00276612" w:rsidP="00276612">
      <w:pPr>
        <w:pStyle w:val="ConsPlusNormal"/>
        <w:ind w:firstLine="540"/>
        <w:jc w:val="both"/>
        <w:rPr>
          <w:rFonts w:ascii="Times New Roman" w:hAnsi="Times New Roman" w:cs="Times New Roman"/>
          <w:sz w:val="28"/>
          <w:szCs w:val="28"/>
        </w:rPr>
      </w:pPr>
      <w:r w:rsidRPr="005D6A42">
        <w:rPr>
          <w:rFonts w:ascii="Times New Roman" w:hAnsi="Times New Roman" w:cs="Times New Roman"/>
          <w:sz w:val="28"/>
          <w:szCs w:val="28"/>
        </w:rPr>
        <w:t>4) копии документов, содержащихся в информационной системе обеспечения градостроительной деятельности, изготавливаются на бумажном носителе или в электронном виде</w:t>
      </w:r>
      <w:r>
        <w:rPr>
          <w:rFonts w:ascii="Times New Roman" w:hAnsi="Times New Roman" w:cs="Times New Roman"/>
          <w:sz w:val="28"/>
          <w:szCs w:val="28"/>
        </w:rPr>
        <w:t>,</w:t>
      </w:r>
      <w:r w:rsidRPr="005D6A42">
        <w:rPr>
          <w:rFonts w:ascii="Times New Roman" w:hAnsi="Times New Roman" w:cs="Times New Roman"/>
          <w:sz w:val="28"/>
          <w:szCs w:val="28"/>
        </w:rPr>
        <w:t xml:space="preserve"> согласно требованиям</w:t>
      </w:r>
      <w:r>
        <w:rPr>
          <w:rFonts w:ascii="Times New Roman" w:hAnsi="Times New Roman" w:cs="Times New Roman"/>
          <w:sz w:val="28"/>
          <w:szCs w:val="28"/>
        </w:rPr>
        <w:t>,</w:t>
      </w:r>
      <w:r w:rsidRPr="005D6A42">
        <w:rPr>
          <w:rFonts w:ascii="Times New Roman" w:hAnsi="Times New Roman" w:cs="Times New Roman"/>
          <w:sz w:val="28"/>
          <w:szCs w:val="28"/>
        </w:rPr>
        <w:t xml:space="preserve"> к форме предоставления копий документов, указанным в заявлении.</w:t>
      </w:r>
    </w:p>
    <w:p w:rsidR="00276612" w:rsidRPr="005D6A42" w:rsidRDefault="00276612" w:rsidP="00276612">
      <w:pPr>
        <w:pStyle w:val="ConsPlusNormal"/>
        <w:ind w:firstLine="540"/>
        <w:jc w:val="both"/>
        <w:rPr>
          <w:rFonts w:ascii="Times New Roman" w:hAnsi="Times New Roman" w:cs="Times New Roman"/>
          <w:sz w:val="28"/>
          <w:szCs w:val="28"/>
        </w:rPr>
      </w:pPr>
      <w:r w:rsidRPr="005D6A42">
        <w:rPr>
          <w:rFonts w:ascii="Times New Roman" w:hAnsi="Times New Roman" w:cs="Times New Roman"/>
          <w:sz w:val="28"/>
          <w:szCs w:val="28"/>
        </w:rPr>
        <w:t>Копии документов нумеруются, прошиваются, заверяются в соответствии с требованиями делопроизводства.</w:t>
      </w:r>
    </w:p>
    <w:p w:rsidR="00276612" w:rsidRPr="005D6A42" w:rsidRDefault="00276612" w:rsidP="00276612">
      <w:pPr>
        <w:autoSpaceDE w:val="0"/>
        <w:autoSpaceDN w:val="0"/>
        <w:adjustRightInd w:val="0"/>
        <w:ind w:firstLine="540"/>
        <w:jc w:val="both"/>
        <w:outlineLvl w:val="2"/>
        <w:rPr>
          <w:sz w:val="28"/>
          <w:szCs w:val="28"/>
        </w:rPr>
      </w:pPr>
      <w:r w:rsidRPr="005D6A42">
        <w:rPr>
          <w:sz w:val="28"/>
          <w:szCs w:val="28"/>
        </w:rPr>
        <w:t>Подготовленные копии документов передаются на подпись Главе района.</w:t>
      </w:r>
    </w:p>
    <w:p w:rsidR="00276612" w:rsidRPr="005D6A42" w:rsidRDefault="00276612" w:rsidP="00276612">
      <w:pPr>
        <w:autoSpaceDE w:val="0"/>
        <w:autoSpaceDN w:val="0"/>
        <w:adjustRightInd w:val="0"/>
        <w:ind w:firstLine="567"/>
        <w:jc w:val="both"/>
        <w:outlineLvl w:val="1"/>
        <w:rPr>
          <w:sz w:val="28"/>
          <w:szCs w:val="28"/>
        </w:rPr>
      </w:pPr>
      <w:r w:rsidRPr="005D6A42">
        <w:rPr>
          <w:sz w:val="28"/>
          <w:szCs w:val="28"/>
        </w:rPr>
        <w:t>5) результатом административной процедуры явл</w:t>
      </w:r>
      <w:r>
        <w:rPr>
          <w:sz w:val="28"/>
          <w:szCs w:val="28"/>
        </w:rPr>
        <w:t xml:space="preserve">яется подписание Главой района </w:t>
      </w:r>
      <w:r w:rsidRPr="005D6A42">
        <w:rPr>
          <w:sz w:val="28"/>
          <w:szCs w:val="28"/>
        </w:rPr>
        <w:t>сведений, заверенных копий документов из информационной системы обеспечения градостроительной деятельности, либо отказа в предоставлении Услуги.</w:t>
      </w:r>
      <w:r w:rsidRPr="005D6A42">
        <w:t xml:space="preserve"> </w:t>
      </w:r>
    </w:p>
    <w:p w:rsidR="00276612" w:rsidRDefault="00276612" w:rsidP="00276612">
      <w:pPr>
        <w:autoSpaceDE w:val="0"/>
        <w:autoSpaceDN w:val="0"/>
        <w:adjustRightInd w:val="0"/>
        <w:ind w:firstLine="567"/>
        <w:jc w:val="both"/>
        <w:outlineLvl w:val="1"/>
        <w:rPr>
          <w:sz w:val="28"/>
          <w:szCs w:val="28"/>
        </w:rPr>
      </w:pPr>
      <w:r w:rsidRPr="005D6A42">
        <w:rPr>
          <w:sz w:val="28"/>
          <w:szCs w:val="28"/>
        </w:rPr>
        <w:t>6) срок выполнения административной процедуры составляет не более 10 дней</w:t>
      </w:r>
      <w:r>
        <w:rPr>
          <w:sz w:val="28"/>
          <w:szCs w:val="28"/>
        </w:rPr>
        <w:t>»</w:t>
      </w:r>
      <w:r w:rsidRPr="005D6A42">
        <w:rPr>
          <w:sz w:val="28"/>
          <w:szCs w:val="28"/>
        </w:rPr>
        <w:t>.</w:t>
      </w:r>
    </w:p>
    <w:p w:rsidR="00BC5D0F" w:rsidRPr="009D1156" w:rsidRDefault="00BC5D0F" w:rsidP="00BC5D0F">
      <w:pPr>
        <w:autoSpaceDE w:val="0"/>
        <w:autoSpaceDN w:val="0"/>
        <w:adjustRightInd w:val="0"/>
        <w:ind w:firstLine="540"/>
        <w:jc w:val="both"/>
        <w:outlineLvl w:val="1"/>
        <w:rPr>
          <w:sz w:val="28"/>
          <w:szCs w:val="28"/>
        </w:rPr>
      </w:pPr>
      <w:r>
        <w:rPr>
          <w:sz w:val="28"/>
          <w:szCs w:val="28"/>
        </w:rPr>
        <w:t>1.</w:t>
      </w:r>
      <w:r w:rsidR="00276612">
        <w:rPr>
          <w:sz w:val="28"/>
          <w:szCs w:val="28"/>
        </w:rPr>
        <w:t>5</w:t>
      </w:r>
      <w:r w:rsidRPr="00BC5D0F">
        <w:rPr>
          <w:sz w:val="28"/>
          <w:szCs w:val="28"/>
        </w:rPr>
        <w:t xml:space="preserve">. Приложение 2 к Регламенту </w:t>
      </w:r>
      <w:r w:rsidRPr="00BC5D0F">
        <w:rPr>
          <w:bCs/>
          <w:sz w:val="28"/>
          <w:szCs w:val="28"/>
        </w:rPr>
        <w:t>изложить в редакции согласно приложению.</w:t>
      </w:r>
    </w:p>
    <w:p w:rsidR="00A92ED1" w:rsidRDefault="00A92ED1" w:rsidP="00A92ED1">
      <w:pPr>
        <w:pStyle w:val="ConsPlusNormal"/>
        <w:spacing w:line="220" w:lineRule="auto"/>
        <w:ind w:right="-5" w:firstLine="567"/>
        <w:jc w:val="both"/>
        <w:rPr>
          <w:rFonts w:ascii="Times New Roman" w:hAnsi="Times New Roman" w:cs="Times New Roman"/>
          <w:sz w:val="28"/>
          <w:szCs w:val="28"/>
        </w:rPr>
      </w:pPr>
      <w:r>
        <w:rPr>
          <w:rFonts w:ascii="Times New Roman" w:hAnsi="Times New Roman" w:cs="Times New Roman"/>
          <w:sz w:val="28"/>
          <w:szCs w:val="28"/>
        </w:rPr>
        <w:t>2</w:t>
      </w:r>
      <w:r w:rsidRPr="00E3306E">
        <w:rPr>
          <w:rFonts w:ascii="Times New Roman" w:hAnsi="Times New Roman" w:cs="Times New Roman"/>
          <w:sz w:val="28"/>
          <w:szCs w:val="28"/>
        </w:rPr>
        <w:t>.</w:t>
      </w:r>
      <w:r w:rsidRPr="00E3306E">
        <w:rPr>
          <w:sz w:val="28"/>
          <w:szCs w:val="28"/>
        </w:rPr>
        <w:t xml:space="preserve"> </w:t>
      </w:r>
      <w:r w:rsidRPr="00E3306E">
        <w:rPr>
          <w:rFonts w:ascii="Times New Roman" w:hAnsi="Times New Roman" w:cs="Times New Roman"/>
          <w:sz w:val="28"/>
          <w:szCs w:val="28"/>
        </w:rPr>
        <w:t>Постановление</w:t>
      </w:r>
      <w:r w:rsidRPr="00E3306E">
        <w:rPr>
          <w:rFonts w:ascii="Times New Roman" w:hAnsi="Times New Roman" w:cs="Times New Roman"/>
          <w:i/>
          <w:sz w:val="28"/>
          <w:szCs w:val="28"/>
        </w:rPr>
        <w:t xml:space="preserve"> </w:t>
      </w:r>
      <w:r w:rsidR="00111EEB">
        <w:rPr>
          <w:rFonts w:ascii="Times New Roman" w:hAnsi="Times New Roman" w:cs="Times New Roman"/>
          <w:sz w:val="28"/>
          <w:szCs w:val="28"/>
        </w:rPr>
        <w:t xml:space="preserve">вступает в силу </w:t>
      </w:r>
      <w:r w:rsidRPr="00E3306E">
        <w:rPr>
          <w:rFonts w:ascii="Times New Roman" w:hAnsi="Times New Roman" w:cs="Times New Roman"/>
          <w:sz w:val="28"/>
          <w:szCs w:val="28"/>
        </w:rPr>
        <w:t>в день, следующий за днем его официального опубликования в специальном выпуске районной газеты «Сибирский хлебороб».</w:t>
      </w:r>
    </w:p>
    <w:p w:rsidR="00A92ED1" w:rsidRDefault="00A92ED1" w:rsidP="00A92ED1">
      <w:pPr>
        <w:pStyle w:val="ConsPlusNormal"/>
        <w:spacing w:line="220" w:lineRule="auto"/>
        <w:ind w:right="-5" w:firstLine="540"/>
        <w:jc w:val="both"/>
        <w:rPr>
          <w:rFonts w:ascii="Times New Roman" w:hAnsi="Times New Roman" w:cs="Times New Roman"/>
          <w:sz w:val="28"/>
          <w:szCs w:val="28"/>
        </w:rPr>
      </w:pPr>
    </w:p>
    <w:p w:rsidR="00A92ED1" w:rsidRPr="00E3306E" w:rsidRDefault="00A92ED1" w:rsidP="00A92ED1">
      <w:pPr>
        <w:pStyle w:val="ConsPlusNormal"/>
        <w:spacing w:line="220" w:lineRule="auto"/>
        <w:ind w:right="-5" w:firstLine="540"/>
        <w:jc w:val="both"/>
        <w:rPr>
          <w:rFonts w:ascii="Times New Roman" w:hAnsi="Times New Roman" w:cs="Times New Roman"/>
          <w:sz w:val="28"/>
          <w:szCs w:val="28"/>
        </w:rPr>
      </w:pPr>
    </w:p>
    <w:p w:rsidR="00A92ED1" w:rsidRDefault="00A92ED1" w:rsidP="00A92ED1">
      <w:pPr>
        <w:rPr>
          <w:sz w:val="28"/>
          <w:szCs w:val="28"/>
        </w:rPr>
      </w:pPr>
      <w:r>
        <w:rPr>
          <w:sz w:val="28"/>
          <w:szCs w:val="28"/>
        </w:rPr>
        <w:t xml:space="preserve">Глава </w:t>
      </w:r>
      <w:r w:rsidRPr="00894647">
        <w:rPr>
          <w:sz w:val="28"/>
          <w:szCs w:val="28"/>
        </w:rPr>
        <w:t xml:space="preserve">района                              </w:t>
      </w:r>
      <w:r>
        <w:rPr>
          <w:sz w:val="28"/>
          <w:szCs w:val="28"/>
        </w:rPr>
        <w:t xml:space="preserve">                                                        К.Н. Зарецкий</w:t>
      </w:r>
    </w:p>
    <w:p w:rsidR="00A92ED1" w:rsidRDefault="00A92ED1" w:rsidP="00A92ED1">
      <w:pPr>
        <w:tabs>
          <w:tab w:val="num" w:pos="1276"/>
        </w:tabs>
        <w:rPr>
          <w:sz w:val="28"/>
        </w:rPr>
      </w:pPr>
      <w:r>
        <w:rPr>
          <w:sz w:val="28"/>
        </w:rPr>
        <w:t xml:space="preserve">                                                                                                                  </w:t>
      </w:r>
    </w:p>
    <w:p w:rsidR="009D1156" w:rsidRPr="009D1156" w:rsidRDefault="009D1156" w:rsidP="009D1156">
      <w:pPr>
        <w:autoSpaceDE w:val="0"/>
        <w:autoSpaceDN w:val="0"/>
        <w:adjustRightInd w:val="0"/>
        <w:ind w:firstLine="567"/>
        <w:jc w:val="both"/>
        <w:rPr>
          <w:sz w:val="28"/>
          <w:szCs w:val="28"/>
        </w:rPr>
      </w:pPr>
    </w:p>
    <w:p w:rsidR="00A92ED1" w:rsidRDefault="00A92ED1" w:rsidP="009D1156">
      <w:pPr>
        <w:pStyle w:val="ConsPlusNormal"/>
        <w:jc w:val="right"/>
        <w:rPr>
          <w:rFonts w:ascii="Times New Roman" w:hAnsi="Times New Roman" w:cs="Times New Roman"/>
          <w:sz w:val="28"/>
          <w:szCs w:val="28"/>
        </w:rPr>
      </w:pPr>
    </w:p>
    <w:p w:rsidR="00A92ED1" w:rsidRDefault="00A92ED1" w:rsidP="009D1156">
      <w:pPr>
        <w:pStyle w:val="ConsPlusNormal"/>
        <w:jc w:val="right"/>
        <w:rPr>
          <w:rFonts w:ascii="Times New Roman" w:hAnsi="Times New Roman" w:cs="Times New Roman"/>
          <w:sz w:val="28"/>
          <w:szCs w:val="28"/>
        </w:rPr>
      </w:pPr>
    </w:p>
    <w:p w:rsidR="00A92ED1" w:rsidRDefault="00A92ED1" w:rsidP="009D1156">
      <w:pPr>
        <w:pStyle w:val="ConsPlusNormal"/>
        <w:jc w:val="right"/>
        <w:rPr>
          <w:rFonts w:ascii="Times New Roman" w:hAnsi="Times New Roman" w:cs="Times New Roman"/>
          <w:sz w:val="28"/>
          <w:szCs w:val="28"/>
        </w:rPr>
      </w:pPr>
    </w:p>
    <w:p w:rsidR="00A92ED1" w:rsidRDefault="00A92ED1" w:rsidP="009D1156">
      <w:pPr>
        <w:pStyle w:val="ConsPlusNormal"/>
        <w:jc w:val="right"/>
        <w:rPr>
          <w:rFonts w:ascii="Times New Roman" w:hAnsi="Times New Roman" w:cs="Times New Roman"/>
          <w:sz w:val="28"/>
          <w:szCs w:val="28"/>
        </w:rPr>
      </w:pPr>
    </w:p>
    <w:p w:rsidR="00276612" w:rsidRPr="00276612" w:rsidRDefault="00276612" w:rsidP="00276612">
      <w:pPr>
        <w:pStyle w:val="ConsPlusNormal"/>
        <w:jc w:val="right"/>
        <w:rPr>
          <w:rFonts w:ascii="Times New Roman" w:hAnsi="Times New Roman" w:cs="Times New Roman"/>
          <w:sz w:val="28"/>
          <w:szCs w:val="28"/>
        </w:rPr>
      </w:pPr>
      <w:r w:rsidRPr="00276612">
        <w:rPr>
          <w:rFonts w:ascii="Times New Roman" w:hAnsi="Times New Roman" w:cs="Times New Roman"/>
          <w:sz w:val="28"/>
          <w:szCs w:val="28"/>
        </w:rPr>
        <w:t xml:space="preserve">Приложение </w:t>
      </w:r>
    </w:p>
    <w:p w:rsidR="00276612" w:rsidRPr="003033E5" w:rsidRDefault="00276612" w:rsidP="00276612">
      <w:pPr>
        <w:pStyle w:val="ConsPlusNormal"/>
        <w:ind w:firstLine="0"/>
        <w:jc w:val="both"/>
        <w:rPr>
          <w:rFonts w:ascii="Times New Roman" w:hAnsi="Times New Roman" w:cs="Times New Roman"/>
        </w:rPr>
      </w:pPr>
    </w:p>
    <w:p w:rsidR="00276612" w:rsidRPr="003033E5" w:rsidRDefault="00276612" w:rsidP="00276612">
      <w:pPr>
        <w:pStyle w:val="ConsPlusNormal"/>
        <w:jc w:val="both"/>
        <w:rPr>
          <w:rFonts w:ascii="Times New Roman" w:hAnsi="Times New Roman" w:cs="Times New Roman"/>
        </w:rPr>
      </w:pPr>
    </w:p>
    <w:p w:rsidR="00276612" w:rsidRPr="003033E5" w:rsidRDefault="00276612" w:rsidP="00276612">
      <w:pPr>
        <w:pStyle w:val="ConsPlusNormal"/>
        <w:jc w:val="both"/>
        <w:rPr>
          <w:rFonts w:ascii="Times New Roman" w:hAnsi="Times New Roman" w:cs="Times New Roman"/>
        </w:rPr>
      </w:pPr>
    </w:p>
    <w:p w:rsidR="00276612" w:rsidRPr="003033E5" w:rsidRDefault="00276612" w:rsidP="00276612">
      <w:pPr>
        <w:pStyle w:val="ConsPlusNormal"/>
        <w:jc w:val="both"/>
        <w:rPr>
          <w:rFonts w:ascii="Times New Roman" w:hAnsi="Times New Roman" w:cs="Times New Roman"/>
        </w:rPr>
      </w:pPr>
    </w:p>
    <w:p w:rsidR="00276612" w:rsidRPr="003033E5" w:rsidRDefault="00276612" w:rsidP="00276612">
      <w:pPr>
        <w:pStyle w:val="ConsPlusNormal"/>
        <w:jc w:val="center"/>
        <w:rPr>
          <w:rFonts w:ascii="Times New Roman" w:hAnsi="Times New Roman" w:cs="Times New Roman"/>
        </w:rPr>
      </w:pPr>
      <w:bookmarkStart w:id="0" w:name="P367"/>
      <w:bookmarkEnd w:id="0"/>
      <w:r w:rsidRPr="003033E5">
        <w:rPr>
          <w:rFonts w:ascii="Times New Roman" w:hAnsi="Times New Roman" w:cs="Times New Roman"/>
        </w:rPr>
        <w:t>БЛОК-СХЕМА</w:t>
      </w:r>
    </w:p>
    <w:p w:rsidR="00276612" w:rsidRPr="003033E5" w:rsidRDefault="00276612" w:rsidP="00276612">
      <w:pPr>
        <w:pStyle w:val="ConsPlusNormal"/>
        <w:jc w:val="center"/>
        <w:rPr>
          <w:rFonts w:ascii="Times New Roman" w:hAnsi="Times New Roman" w:cs="Times New Roman"/>
        </w:rPr>
      </w:pPr>
      <w:r w:rsidRPr="003033E5">
        <w:rPr>
          <w:rFonts w:ascii="Times New Roman" w:hAnsi="Times New Roman" w:cs="Times New Roman"/>
        </w:rPr>
        <w:t>ПРЕДОСТАВЛЕНИЯ УСЛУГИ ПО ВЫДАЧЕ СВЕДЕНИЙ ИЗ ИНФОРМАЦИОННОЙ</w:t>
      </w:r>
    </w:p>
    <w:p w:rsidR="00276612" w:rsidRPr="003033E5" w:rsidRDefault="00276612" w:rsidP="00276612">
      <w:pPr>
        <w:pStyle w:val="ConsPlusNormal"/>
        <w:jc w:val="center"/>
        <w:rPr>
          <w:rFonts w:ascii="Times New Roman" w:hAnsi="Times New Roman" w:cs="Times New Roman"/>
        </w:rPr>
      </w:pPr>
      <w:r w:rsidRPr="003033E5">
        <w:rPr>
          <w:rFonts w:ascii="Times New Roman" w:hAnsi="Times New Roman" w:cs="Times New Roman"/>
        </w:rPr>
        <w:t>СИСТЕМЫ ОБЕСПЕЧЕНИЯ ГРАДОСТРОИТЕЛЬНОЙ ДЕЯТЕЛЬНОСТИ</w:t>
      </w:r>
    </w:p>
    <w:p w:rsidR="00276612" w:rsidRDefault="00276612" w:rsidP="00276612">
      <w:pPr>
        <w:pStyle w:val="ConsPlusNormal"/>
        <w:jc w:val="both"/>
      </w:pPr>
    </w:p>
    <w:p w:rsidR="00276612" w:rsidRPr="0065555E" w:rsidRDefault="00276612" w:rsidP="00276612">
      <w:pPr>
        <w:pStyle w:val="ConsPlusNormal"/>
        <w:ind w:firstLine="709"/>
        <w:jc w:val="center"/>
        <w:rPr>
          <w:rFonts w:ascii="Times New Roman" w:eastAsia="Arial Unicode MS" w:hAnsi="Times New Roman" w:cs="Times New Roman"/>
          <w:color w:val="FF0000"/>
          <w:sz w:val="28"/>
          <w:szCs w:val="28"/>
        </w:rPr>
      </w:pPr>
    </w:p>
    <w:p w:rsidR="00276612" w:rsidRPr="0065555E" w:rsidRDefault="00276612" w:rsidP="00276612">
      <w:pPr>
        <w:pStyle w:val="ConsPlusNormal"/>
        <w:ind w:firstLine="709"/>
        <w:jc w:val="center"/>
        <w:rPr>
          <w:rFonts w:ascii="Times New Roman" w:eastAsia="Arial Unicode MS" w:hAnsi="Times New Roman" w:cs="Times New Roman"/>
          <w:color w:val="FF0000"/>
          <w:sz w:val="28"/>
          <w:szCs w:val="28"/>
        </w:rPr>
      </w:pPr>
    </w:p>
    <w:p w:rsidR="00276612" w:rsidRPr="0065555E" w:rsidRDefault="002F6F14" w:rsidP="00276612">
      <w:pPr>
        <w:pStyle w:val="ConsPlusNormal"/>
        <w:ind w:firstLine="709"/>
        <w:jc w:val="center"/>
        <w:rPr>
          <w:rFonts w:ascii="Times New Roman" w:eastAsia="Arial Unicode MS" w:hAnsi="Times New Roman" w:cs="Times New Roman"/>
          <w:color w:val="FF0000"/>
          <w:sz w:val="28"/>
          <w:szCs w:val="28"/>
        </w:rPr>
      </w:pPr>
      <w:r>
        <w:rPr>
          <w:noProof/>
        </w:rPr>
        <w:pict>
          <v:shapetype id="_x0000_t109" coordsize="21600,21600" o:spt="109" path="m,l,21600r21600,l21600,xe">
            <v:stroke joinstyle="miter"/>
            <v:path gradientshapeok="t" o:connecttype="rect"/>
          </v:shapetype>
          <v:shape id="_x0000_s1026" type="#_x0000_t109" style="position:absolute;left:0;text-align:left;margin-left:97pt;margin-top:2.45pt;width:217.9pt;height:35.3pt;z-index:251659264">
            <v:textbox style="mso-next-textbox:#_x0000_s1026">
              <w:txbxContent>
                <w:p w:rsidR="00276612" w:rsidRPr="00DD7E31" w:rsidRDefault="00276612" w:rsidP="00276612">
                  <w:pPr>
                    <w:jc w:val="center"/>
                  </w:pPr>
                  <w:r>
                    <w:t>Прием</w:t>
                  </w:r>
                  <w:r w:rsidRPr="00903C79">
                    <w:t xml:space="preserve"> заявления</w:t>
                  </w:r>
                  <w:r>
                    <w:t xml:space="preserve"> и регистрация</w:t>
                  </w:r>
                  <w:r w:rsidRPr="00903C79">
                    <w:t xml:space="preserve"> – </w:t>
                  </w:r>
                  <w:r w:rsidRPr="005D6A42">
                    <w:t>2 дня</w:t>
                  </w:r>
                </w:p>
              </w:txbxContent>
            </v:textbox>
          </v:shape>
        </w:pict>
      </w:r>
    </w:p>
    <w:p w:rsidR="00276612" w:rsidRPr="0065555E" w:rsidRDefault="00276612" w:rsidP="00276612">
      <w:pPr>
        <w:pStyle w:val="ConsPlusNormal"/>
        <w:ind w:firstLine="709"/>
        <w:jc w:val="center"/>
        <w:rPr>
          <w:rFonts w:ascii="Times New Roman" w:eastAsia="Arial Unicode MS" w:hAnsi="Times New Roman" w:cs="Times New Roman"/>
          <w:color w:val="FF0000"/>
          <w:sz w:val="28"/>
          <w:szCs w:val="28"/>
        </w:rPr>
      </w:pPr>
    </w:p>
    <w:p w:rsidR="00276612" w:rsidRPr="0065555E" w:rsidRDefault="002F6F14" w:rsidP="00276612">
      <w:pPr>
        <w:pStyle w:val="ConsPlusNormal"/>
        <w:ind w:firstLine="709"/>
        <w:jc w:val="center"/>
        <w:rPr>
          <w:rFonts w:ascii="Times New Roman" w:eastAsia="Arial Unicode MS" w:hAnsi="Times New Roman" w:cs="Times New Roman"/>
          <w:color w:val="FF0000"/>
          <w:sz w:val="28"/>
          <w:szCs w:val="28"/>
        </w:rPr>
      </w:pPr>
      <w:r>
        <w:rPr>
          <w:rFonts w:ascii="Times New Roman" w:eastAsia="Arial Unicode MS" w:hAnsi="Times New Roman" w:cs="Times New Roman"/>
          <w:noProof/>
          <w:color w:val="FF0000"/>
          <w:sz w:val="28"/>
          <w:szCs w:val="28"/>
        </w:rPr>
        <w:pict>
          <v:line id="_x0000_s1033" style="position:absolute;left:0;text-align:left;flip:x;z-index:251666432" from="212.15pt,5.55pt" to="212.15pt,27.9pt">
            <v:stroke endarrow="block"/>
          </v:line>
        </w:pict>
      </w:r>
    </w:p>
    <w:p w:rsidR="00276612" w:rsidRPr="0065555E" w:rsidRDefault="002F6F14" w:rsidP="00276612">
      <w:pPr>
        <w:pStyle w:val="ConsPlusNormal"/>
        <w:ind w:firstLine="709"/>
        <w:jc w:val="center"/>
        <w:rPr>
          <w:rFonts w:ascii="Times New Roman" w:eastAsia="Arial Unicode MS" w:hAnsi="Times New Roman" w:cs="Times New Roman"/>
          <w:color w:val="FF0000"/>
          <w:sz w:val="28"/>
          <w:szCs w:val="28"/>
        </w:rPr>
      </w:pPr>
      <w:r>
        <w:rPr>
          <w:noProof/>
        </w:rPr>
        <w:pict>
          <v:shape id="_x0000_s1027" type="#_x0000_t109" style="position:absolute;left:0;text-align:left;margin-left:97pt;margin-top:11.8pt;width:217.9pt;height:111.65pt;z-index:251660288">
            <v:textbox style="mso-next-textbox:#_x0000_s1027">
              <w:txbxContent>
                <w:p w:rsidR="00276612" w:rsidRPr="00622713" w:rsidRDefault="00276612" w:rsidP="00276612">
                  <w:pPr>
                    <w:jc w:val="center"/>
                  </w:pPr>
                  <w:r w:rsidRPr="00276612">
                    <w:t>Определение размера платы, направление уведомления об оплате,</w:t>
                  </w:r>
                  <w:r w:rsidRPr="00EB6402">
                    <w:t xml:space="preserve"> </w:t>
                  </w:r>
                  <w:r>
                    <w:t>п</w:t>
                  </w:r>
                  <w:r w:rsidRPr="005D6A42">
                    <w:t>одготовка сведений из информационной системы обеспечения градостроительной деятельности, либо подготовка мотивированного отказа</w:t>
                  </w:r>
                  <w:r w:rsidRPr="005D6A42">
                    <w:rPr>
                      <w:sz w:val="28"/>
                      <w:szCs w:val="28"/>
                    </w:rPr>
                    <w:t xml:space="preserve"> </w:t>
                  </w:r>
                  <w:r w:rsidRPr="005D6A42">
                    <w:t>- 10 дней</w:t>
                  </w:r>
                </w:p>
              </w:txbxContent>
            </v:textbox>
          </v:shape>
        </w:pict>
      </w:r>
    </w:p>
    <w:p w:rsidR="00276612" w:rsidRPr="0065555E" w:rsidRDefault="00276612" w:rsidP="00276612">
      <w:pPr>
        <w:pStyle w:val="ConsPlusNormal"/>
        <w:tabs>
          <w:tab w:val="left" w:pos="7371"/>
        </w:tabs>
        <w:ind w:firstLine="709"/>
        <w:jc w:val="center"/>
        <w:rPr>
          <w:rFonts w:ascii="Times New Roman" w:eastAsia="Arial Unicode MS" w:hAnsi="Times New Roman" w:cs="Times New Roman"/>
          <w:color w:val="FF0000"/>
          <w:sz w:val="28"/>
          <w:szCs w:val="28"/>
        </w:rPr>
      </w:pPr>
    </w:p>
    <w:p w:rsidR="00276612" w:rsidRPr="0065555E" w:rsidRDefault="00276612" w:rsidP="00276612">
      <w:pPr>
        <w:pStyle w:val="ConsPlusNormal"/>
        <w:ind w:firstLine="709"/>
        <w:jc w:val="center"/>
        <w:rPr>
          <w:rFonts w:ascii="Times New Roman" w:eastAsia="Arial Unicode MS" w:hAnsi="Times New Roman" w:cs="Times New Roman"/>
          <w:color w:val="FF0000"/>
          <w:sz w:val="28"/>
          <w:szCs w:val="28"/>
        </w:rPr>
      </w:pPr>
    </w:p>
    <w:p w:rsidR="00276612" w:rsidRDefault="00276612" w:rsidP="00276612">
      <w:pPr>
        <w:pStyle w:val="ConsPlusNormal"/>
        <w:ind w:firstLine="709"/>
        <w:jc w:val="center"/>
        <w:rPr>
          <w:rFonts w:ascii="Times New Roman" w:eastAsia="Arial Unicode MS" w:hAnsi="Times New Roman" w:cs="Times New Roman"/>
          <w:color w:val="FF0000"/>
          <w:sz w:val="28"/>
          <w:szCs w:val="28"/>
        </w:rPr>
      </w:pPr>
    </w:p>
    <w:p w:rsidR="00276612" w:rsidRPr="0065555E" w:rsidRDefault="00276612" w:rsidP="00276612">
      <w:pPr>
        <w:pStyle w:val="ConsPlusNormal"/>
        <w:ind w:firstLine="709"/>
        <w:jc w:val="center"/>
        <w:rPr>
          <w:rFonts w:ascii="Times New Roman" w:eastAsia="Arial Unicode MS" w:hAnsi="Times New Roman" w:cs="Times New Roman"/>
          <w:color w:val="FF0000"/>
          <w:sz w:val="28"/>
          <w:szCs w:val="28"/>
        </w:rPr>
      </w:pPr>
    </w:p>
    <w:p w:rsidR="00276612" w:rsidRPr="0065555E" w:rsidRDefault="00276612" w:rsidP="00276612">
      <w:pPr>
        <w:pStyle w:val="ConsPlusNormal"/>
        <w:ind w:firstLine="709"/>
        <w:jc w:val="center"/>
        <w:rPr>
          <w:rFonts w:ascii="Times New Roman" w:eastAsia="Arial Unicode MS" w:hAnsi="Times New Roman" w:cs="Times New Roman"/>
          <w:color w:val="FF0000"/>
          <w:sz w:val="28"/>
          <w:szCs w:val="28"/>
        </w:rPr>
      </w:pPr>
    </w:p>
    <w:p w:rsidR="00276612" w:rsidRPr="0065555E" w:rsidRDefault="00276612" w:rsidP="00276612">
      <w:pPr>
        <w:pStyle w:val="ConsPlusNormal"/>
        <w:ind w:firstLine="709"/>
        <w:jc w:val="center"/>
        <w:rPr>
          <w:rFonts w:ascii="Times New Roman" w:eastAsia="Arial Unicode MS" w:hAnsi="Times New Roman" w:cs="Times New Roman"/>
          <w:color w:val="FF0000"/>
          <w:sz w:val="28"/>
          <w:szCs w:val="28"/>
        </w:rPr>
      </w:pPr>
    </w:p>
    <w:p w:rsidR="00276612" w:rsidRPr="0065555E" w:rsidRDefault="002F6F14" w:rsidP="00276612">
      <w:pPr>
        <w:pStyle w:val="ConsPlusNormal"/>
        <w:tabs>
          <w:tab w:val="left" w:pos="1365"/>
          <w:tab w:val="left" w:pos="6510"/>
        </w:tabs>
        <w:ind w:firstLine="709"/>
        <w:rPr>
          <w:rFonts w:ascii="Times New Roman" w:eastAsia="Arial Unicode MS" w:hAnsi="Times New Roman" w:cs="Times New Roman"/>
          <w:b/>
          <w:color w:val="FF0000"/>
          <w:sz w:val="28"/>
          <w:szCs w:val="28"/>
        </w:rPr>
      </w:pPr>
      <w:r>
        <w:rPr>
          <w:rFonts w:ascii="Times New Roman" w:eastAsia="Arial Unicode MS" w:hAnsi="Times New Roman" w:cs="Times New Roman"/>
          <w:noProof/>
          <w:color w:val="FF0000"/>
          <w:sz w:val="24"/>
          <w:szCs w:val="28"/>
        </w:rPr>
        <w:pict>
          <v:line id="_x0000_s1029" style="position:absolute;left:0;text-align:left;flip:x;z-index:251662336" from="206.15pt,10.8pt" to="206.15pt,25.85pt">
            <v:stroke endarrow="block"/>
          </v:line>
        </w:pict>
      </w:r>
      <w:r w:rsidR="00276612" w:rsidRPr="0065555E">
        <w:rPr>
          <w:rFonts w:ascii="Times New Roman" w:eastAsia="Arial Unicode MS" w:hAnsi="Times New Roman" w:cs="Times New Roman"/>
          <w:color w:val="FF0000"/>
          <w:sz w:val="28"/>
          <w:szCs w:val="28"/>
        </w:rPr>
        <w:tab/>
      </w:r>
      <w:r w:rsidR="00276612" w:rsidRPr="0065555E">
        <w:rPr>
          <w:rFonts w:ascii="Times New Roman" w:eastAsia="Arial Unicode MS" w:hAnsi="Times New Roman" w:cs="Times New Roman"/>
          <w:color w:val="FF0000"/>
          <w:sz w:val="28"/>
          <w:szCs w:val="28"/>
        </w:rPr>
        <w:tab/>
      </w:r>
    </w:p>
    <w:p w:rsidR="00276612" w:rsidRPr="0065555E" w:rsidRDefault="002F6F14" w:rsidP="00276612">
      <w:pPr>
        <w:pStyle w:val="ConsPlusNormal"/>
        <w:tabs>
          <w:tab w:val="left" w:pos="1500"/>
          <w:tab w:val="center" w:pos="5032"/>
        </w:tabs>
        <w:ind w:firstLine="709"/>
        <w:rPr>
          <w:rFonts w:ascii="Times New Roman" w:eastAsia="Arial Unicode MS" w:hAnsi="Times New Roman" w:cs="Times New Roman"/>
          <w:b/>
          <w:bCs/>
          <w:color w:val="FF0000"/>
          <w:sz w:val="28"/>
          <w:szCs w:val="28"/>
        </w:rPr>
      </w:pPr>
      <w:r>
        <w:rPr>
          <w:rFonts w:ascii="Times New Roman" w:eastAsia="Arial Unicode MS" w:hAnsi="Times New Roman" w:cs="Times New Roman"/>
          <w:noProof/>
          <w:color w:val="FF0000"/>
          <w:sz w:val="28"/>
          <w:szCs w:val="28"/>
        </w:rPr>
        <w:pict>
          <v:shape id="_x0000_s1034" type="#_x0000_t109" style="position:absolute;left:0;text-align:left;margin-left:100.55pt;margin-top:9.75pt;width:217.9pt;height:35.3pt;z-index:251667456">
            <v:textbox style="mso-next-textbox:#_x0000_s1034">
              <w:txbxContent>
                <w:p w:rsidR="00276612" w:rsidRDefault="00276612" w:rsidP="00276612">
                  <w:pPr>
                    <w:jc w:val="center"/>
                  </w:pPr>
                  <w:r w:rsidRPr="00F628D1">
                    <w:t xml:space="preserve">Направление заявителю </w:t>
                  </w:r>
                  <w:r>
                    <w:t>принятого</w:t>
                  </w:r>
                </w:p>
                <w:p w:rsidR="00276612" w:rsidRPr="00F628D1" w:rsidRDefault="00276612" w:rsidP="00276612">
                  <w:pPr>
                    <w:jc w:val="center"/>
                  </w:pPr>
                  <w:r>
                    <w:t xml:space="preserve"> </w:t>
                  </w:r>
                  <w:r w:rsidRPr="00F628D1">
                    <w:t xml:space="preserve">решения </w:t>
                  </w:r>
                </w:p>
                <w:p w:rsidR="00276612" w:rsidRPr="00622713" w:rsidRDefault="00276612" w:rsidP="00276612"/>
              </w:txbxContent>
            </v:textbox>
          </v:shape>
        </w:pict>
      </w:r>
    </w:p>
    <w:p w:rsidR="00276612" w:rsidRPr="0065555E" w:rsidRDefault="00276612" w:rsidP="00276612">
      <w:pPr>
        <w:pStyle w:val="ConsPlusNormal"/>
        <w:tabs>
          <w:tab w:val="left" w:pos="2813"/>
          <w:tab w:val="center" w:pos="5482"/>
        </w:tabs>
        <w:ind w:firstLine="709"/>
        <w:rPr>
          <w:rFonts w:ascii="Times New Roman" w:eastAsia="Arial Unicode MS" w:hAnsi="Times New Roman" w:cs="Times New Roman"/>
          <w:color w:val="FF0000"/>
          <w:sz w:val="28"/>
          <w:szCs w:val="28"/>
        </w:rPr>
      </w:pPr>
      <w:r w:rsidRPr="0065555E">
        <w:rPr>
          <w:rFonts w:ascii="Times New Roman" w:eastAsia="Arial Unicode MS" w:hAnsi="Times New Roman" w:cs="Times New Roman"/>
          <w:b/>
          <w:bCs/>
          <w:color w:val="FF0000"/>
          <w:sz w:val="28"/>
          <w:szCs w:val="28"/>
        </w:rPr>
        <w:t xml:space="preserve">              </w:t>
      </w:r>
      <w:r w:rsidRPr="0065555E">
        <w:rPr>
          <w:rFonts w:ascii="Times New Roman" w:eastAsia="Arial Unicode MS" w:hAnsi="Times New Roman" w:cs="Times New Roman"/>
          <w:b/>
          <w:bCs/>
          <w:color w:val="FF0000"/>
          <w:sz w:val="28"/>
          <w:szCs w:val="28"/>
        </w:rPr>
        <w:tab/>
      </w:r>
      <w:r w:rsidRPr="0065555E">
        <w:rPr>
          <w:rFonts w:ascii="Times New Roman" w:eastAsia="Arial Unicode MS" w:hAnsi="Times New Roman" w:cs="Times New Roman"/>
          <w:b/>
          <w:bCs/>
          <w:color w:val="FF0000"/>
          <w:sz w:val="28"/>
          <w:szCs w:val="28"/>
        </w:rPr>
        <w:tab/>
      </w:r>
      <w:r w:rsidRPr="0065555E">
        <w:rPr>
          <w:rFonts w:ascii="Times New Roman" w:eastAsia="Arial Unicode MS" w:hAnsi="Times New Roman" w:cs="Times New Roman"/>
          <w:b/>
          <w:bCs/>
          <w:color w:val="FF0000"/>
          <w:sz w:val="28"/>
          <w:szCs w:val="28"/>
        </w:rPr>
        <w:tab/>
      </w:r>
      <w:r w:rsidRPr="0065555E">
        <w:rPr>
          <w:rFonts w:ascii="Times New Roman" w:eastAsia="Arial Unicode MS" w:hAnsi="Times New Roman" w:cs="Times New Roman"/>
          <w:b/>
          <w:bCs/>
          <w:color w:val="FF0000"/>
          <w:sz w:val="28"/>
          <w:szCs w:val="28"/>
        </w:rPr>
        <w:tab/>
      </w:r>
    </w:p>
    <w:p w:rsidR="00276612" w:rsidRPr="0065555E" w:rsidRDefault="002F6F14" w:rsidP="00276612">
      <w:pPr>
        <w:pStyle w:val="ConsPlusNormal"/>
        <w:ind w:firstLine="0"/>
        <w:rPr>
          <w:rFonts w:ascii="Times New Roman" w:eastAsia="Arial Unicode MS" w:hAnsi="Times New Roman" w:cs="Times New Roman"/>
          <w:color w:val="FF0000"/>
          <w:sz w:val="28"/>
          <w:szCs w:val="28"/>
        </w:rPr>
      </w:pPr>
      <w:r>
        <w:rPr>
          <w:noProof/>
          <w:color w:val="FF0000"/>
        </w:rPr>
        <w:pict>
          <v:line id="_x0000_s1031" style="position:absolute;flip:x;z-index:251664384" from="118.95pt,12.85pt" to="119pt,85.95pt">
            <v:stroke endarrow="block"/>
          </v:line>
        </w:pict>
      </w:r>
      <w:r>
        <w:rPr>
          <w:noProof/>
          <w:color w:val="FF0000"/>
        </w:rPr>
        <w:pict>
          <v:line id="_x0000_s1030" style="position:absolute;z-index:251663360" from="302.7pt,12.85pt" to="302.7pt,83.7pt">
            <v:stroke endarrow="block"/>
          </v:line>
        </w:pict>
      </w:r>
      <w:r w:rsidR="00276612" w:rsidRPr="0065555E">
        <w:rPr>
          <w:rFonts w:ascii="Times New Roman" w:eastAsia="Arial Unicode MS" w:hAnsi="Times New Roman" w:cs="Times New Roman"/>
          <w:color w:val="FF0000"/>
          <w:sz w:val="28"/>
          <w:szCs w:val="28"/>
        </w:rPr>
        <w:tab/>
      </w:r>
      <w:r w:rsidR="00276612" w:rsidRPr="0065555E">
        <w:rPr>
          <w:rFonts w:ascii="Times New Roman" w:eastAsia="Arial Unicode MS" w:hAnsi="Times New Roman" w:cs="Times New Roman"/>
          <w:color w:val="FF0000"/>
          <w:sz w:val="28"/>
          <w:szCs w:val="28"/>
        </w:rPr>
        <w:tab/>
      </w:r>
      <w:r w:rsidR="00276612" w:rsidRPr="0065555E">
        <w:rPr>
          <w:rFonts w:ascii="Times New Roman" w:eastAsia="Arial Unicode MS" w:hAnsi="Times New Roman" w:cs="Times New Roman"/>
          <w:color w:val="FF0000"/>
          <w:sz w:val="28"/>
          <w:szCs w:val="28"/>
        </w:rPr>
        <w:tab/>
      </w:r>
      <w:r w:rsidR="00276612" w:rsidRPr="0065555E">
        <w:rPr>
          <w:rFonts w:ascii="Times New Roman" w:eastAsia="Arial Unicode MS" w:hAnsi="Times New Roman" w:cs="Times New Roman"/>
          <w:color w:val="FF0000"/>
          <w:sz w:val="28"/>
          <w:szCs w:val="28"/>
        </w:rPr>
        <w:tab/>
      </w:r>
      <w:r w:rsidR="00276612" w:rsidRPr="0065555E">
        <w:rPr>
          <w:rFonts w:ascii="Times New Roman" w:eastAsia="Arial Unicode MS" w:hAnsi="Times New Roman" w:cs="Times New Roman"/>
          <w:color w:val="FF0000"/>
          <w:sz w:val="28"/>
          <w:szCs w:val="28"/>
        </w:rPr>
        <w:tab/>
      </w:r>
      <w:r w:rsidR="00276612" w:rsidRPr="0065555E">
        <w:rPr>
          <w:rFonts w:ascii="Times New Roman" w:eastAsia="Arial Unicode MS" w:hAnsi="Times New Roman" w:cs="Times New Roman"/>
          <w:color w:val="FF0000"/>
          <w:sz w:val="28"/>
          <w:szCs w:val="28"/>
        </w:rPr>
        <w:tab/>
        <w:t xml:space="preserve">       </w:t>
      </w:r>
    </w:p>
    <w:p w:rsidR="00276612" w:rsidRPr="0065555E" w:rsidRDefault="00276612" w:rsidP="00276612">
      <w:pPr>
        <w:pStyle w:val="ConsPlusNormal"/>
        <w:ind w:firstLine="709"/>
        <w:jc w:val="center"/>
        <w:rPr>
          <w:rFonts w:ascii="Times New Roman" w:eastAsia="Arial Unicode MS" w:hAnsi="Times New Roman" w:cs="Times New Roman"/>
          <w:color w:val="FF0000"/>
          <w:sz w:val="28"/>
          <w:szCs w:val="28"/>
        </w:rPr>
      </w:pPr>
    </w:p>
    <w:p w:rsidR="00276612" w:rsidRPr="0065555E" w:rsidRDefault="00276612" w:rsidP="00276612">
      <w:pPr>
        <w:pStyle w:val="ConsPlusNormal"/>
        <w:ind w:firstLine="709"/>
        <w:jc w:val="center"/>
        <w:rPr>
          <w:rFonts w:ascii="Times New Roman" w:eastAsia="Arial Unicode MS" w:hAnsi="Times New Roman" w:cs="Times New Roman"/>
          <w:color w:val="FF0000"/>
          <w:sz w:val="28"/>
          <w:szCs w:val="28"/>
        </w:rPr>
      </w:pPr>
    </w:p>
    <w:p w:rsidR="00276612" w:rsidRPr="0065555E" w:rsidRDefault="00276612" w:rsidP="00276612">
      <w:pPr>
        <w:pStyle w:val="ConsPlusNormal"/>
        <w:tabs>
          <w:tab w:val="left" w:pos="1350"/>
          <w:tab w:val="center" w:pos="5032"/>
          <w:tab w:val="left" w:pos="6615"/>
        </w:tabs>
        <w:ind w:firstLine="709"/>
        <w:rPr>
          <w:rFonts w:ascii="Times New Roman" w:eastAsia="Arial Unicode MS" w:hAnsi="Times New Roman" w:cs="Times New Roman"/>
          <w:color w:val="FF0000"/>
          <w:sz w:val="28"/>
          <w:szCs w:val="28"/>
        </w:rPr>
      </w:pPr>
      <w:r w:rsidRPr="0065555E">
        <w:rPr>
          <w:rFonts w:ascii="Times New Roman" w:eastAsia="Arial Unicode MS" w:hAnsi="Times New Roman" w:cs="Times New Roman"/>
          <w:color w:val="FF0000"/>
          <w:sz w:val="28"/>
          <w:szCs w:val="28"/>
        </w:rPr>
        <w:tab/>
      </w:r>
      <w:r w:rsidRPr="0065555E">
        <w:rPr>
          <w:rFonts w:ascii="Times New Roman" w:eastAsia="Arial Unicode MS" w:hAnsi="Times New Roman" w:cs="Times New Roman"/>
          <w:color w:val="FF0000"/>
          <w:sz w:val="28"/>
          <w:szCs w:val="28"/>
        </w:rPr>
        <w:tab/>
      </w:r>
      <w:r w:rsidRPr="0065555E">
        <w:rPr>
          <w:rFonts w:ascii="Times New Roman" w:eastAsia="Arial Unicode MS" w:hAnsi="Times New Roman" w:cs="Times New Roman"/>
          <w:color w:val="FF0000"/>
          <w:sz w:val="28"/>
          <w:szCs w:val="28"/>
        </w:rPr>
        <w:tab/>
      </w:r>
    </w:p>
    <w:p w:rsidR="00276612" w:rsidRPr="0065555E" w:rsidRDefault="00276612" w:rsidP="00276612">
      <w:pPr>
        <w:pStyle w:val="ConsPlusNormal"/>
        <w:tabs>
          <w:tab w:val="left" w:pos="945"/>
          <w:tab w:val="center" w:pos="5032"/>
        </w:tabs>
        <w:ind w:firstLine="709"/>
        <w:rPr>
          <w:rFonts w:ascii="Times New Roman" w:eastAsia="Arial Unicode MS" w:hAnsi="Times New Roman" w:cs="Times New Roman"/>
          <w:color w:val="FF0000"/>
          <w:sz w:val="28"/>
          <w:szCs w:val="28"/>
        </w:rPr>
      </w:pPr>
      <w:r w:rsidRPr="0065555E">
        <w:rPr>
          <w:rFonts w:ascii="Times New Roman" w:eastAsia="Arial Unicode MS" w:hAnsi="Times New Roman" w:cs="Times New Roman"/>
          <w:color w:val="FF0000"/>
          <w:sz w:val="28"/>
          <w:szCs w:val="28"/>
        </w:rPr>
        <w:tab/>
      </w:r>
      <w:r w:rsidRPr="0065555E">
        <w:rPr>
          <w:rFonts w:ascii="Times New Roman" w:eastAsia="Arial Unicode MS" w:hAnsi="Times New Roman" w:cs="Times New Roman"/>
          <w:color w:val="FF0000"/>
          <w:sz w:val="28"/>
          <w:szCs w:val="28"/>
        </w:rPr>
        <w:tab/>
      </w:r>
    </w:p>
    <w:p w:rsidR="00276612" w:rsidRPr="0065555E" w:rsidRDefault="002F6F14" w:rsidP="00276612">
      <w:pPr>
        <w:pStyle w:val="ConsPlusNormal"/>
        <w:ind w:firstLine="709"/>
        <w:jc w:val="center"/>
        <w:rPr>
          <w:rFonts w:ascii="Times New Roman" w:eastAsia="Arial Unicode MS" w:hAnsi="Times New Roman" w:cs="Times New Roman"/>
          <w:color w:val="FF0000"/>
          <w:sz w:val="24"/>
          <w:szCs w:val="28"/>
        </w:rPr>
      </w:pPr>
      <w:r>
        <w:rPr>
          <w:noProof/>
        </w:rPr>
        <w:pict>
          <v:shape id="_x0000_s1028" type="#_x0000_t109" style="position:absolute;left:0;text-align:left;margin-left:228.45pt;margin-top:5.45pt;width:198.35pt;height:148.3pt;z-index:251661312">
            <v:textbox style="mso-next-textbox:#_x0000_s1028">
              <w:txbxContent>
                <w:p w:rsidR="00276612" w:rsidRPr="00F628D1" w:rsidRDefault="00276612" w:rsidP="00276612">
                  <w:pPr>
                    <w:jc w:val="center"/>
                  </w:pPr>
                  <w:r w:rsidRPr="00F628D1">
                    <w:t>Специалист передает документ</w:t>
                  </w:r>
                  <w:r>
                    <w:t>ы</w:t>
                  </w:r>
                  <w:r w:rsidRPr="00F628D1">
                    <w:t xml:space="preserve"> на согласование начальнику отдела. Согласованны</w:t>
                  </w:r>
                  <w:r>
                    <w:t>е</w:t>
                  </w:r>
                  <w:r w:rsidRPr="00F628D1">
                    <w:t xml:space="preserve"> </w:t>
                  </w:r>
                  <w:r>
                    <w:t xml:space="preserve">документы </w:t>
                  </w:r>
                  <w:r w:rsidRPr="00F628D1">
                    <w:t>переда</w:t>
                  </w:r>
                  <w:r>
                    <w:t>ю</w:t>
                  </w:r>
                  <w:r w:rsidRPr="00F628D1">
                    <w:t xml:space="preserve">тся на подпись главе района.  Направляет заявителю </w:t>
                  </w:r>
                  <w:r>
                    <w:t>запрашиваемых сведений из ИСОГД</w:t>
                  </w:r>
                  <w:r w:rsidRPr="00F628D1">
                    <w:t xml:space="preserve"> –  </w:t>
                  </w:r>
                  <w:r w:rsidRPr="005D6A42">
                    <w:t>2 дня</w:t>
                  </w:r>
                </w:p>
                <w:p w:rsidR="00276612" w:rsidRPr="00107CAF" w:rsidRDefault="00276612" w:rsidP="00276612">
                  <w:pPr>
                    <w:jc w:val="center"/>
                    <w:rPr>
                      <w:sz w:val="16"/>
                      <w:szCs w:val="16"/>
                    </w:rPr>
                  </w:pPr>
                </w:p>
              </w:txbxContent>
            </v:textbox>
          </v:shape>
        </w:pict>
      </w:r>
      <w:r>
        <w:rPr>
          <w:noProof/>
          <w:color w:val="FF0000"/>
        </w:rPr>
        <w:pict>
          <v:shape id="_x0000_s1032" type="#_x0000_t109" style="position:absolute;left:0;text-align:left;margin-left:.25pt;margin-top:5.45pt;width:190.5pt;height:146.05pt;z-index:251665408">
            <v:textbox style="mso-next-textbox:#_x0000_s1032">
              <w:txbxContent>
                <w:p w:rsidR="00276612" w:rsidRPr="00F628D1" w:rsidRDefault="00276612" w:rsidP="00276612">
                  <w:pPr>
                    <w:jc w:val="center"/>
                  </w:pPr>
                  <w:r w:rsidRPr="00F628D1">
                    <w:t xml:space="preserve">Специалист отдела готовит </w:t>
                  </w:r>
                  <w:r>
                    <w:t xml:space="preserve">отказ в выдаче запрашиваемых сведений из ИСОГД. Ответ об отказе </w:t>
                  </w:r>
                  <w:r w:rsidRPr="00F628D1">
                    <w:t xml:space="preserve">передается на подпись главе района.  Направляет заявителю </w:t>
                  </w:r>
                  <w:r>
                    <w:t>ответ об отказе в выдаче запрашиваемых сведений из ИСОГД</w:t>
                  </w:r>
                  <w:r w:rsidRPr="00F628D1">
                    <w:t xml:space="preserve"> –  </w:t>
                  </w:r>
                  <w:r w:rsidRPr="005D6A42">
                    <w:t>2</w:t>
                  </w:r>
                  <w:r>
                    <w:t xml:space="preserve"> дня</w:t>
                  </w:r>
                </w:p>
                <w:p w:rsidR="00276612" w:rsidRPr="0065555E" w:rsidRDefault="00276612" w:rsidP="00276612"/>
              </w:txbxContent>
            </v:textbox>
          </v:shape>
        </w:pict>
      </w:r>
    </w:p>
    <w:p w:rsidR="00276612" w:rsidRPr="0065555E" w:rsidRDefault="00276612" w:rsidP="00276612">
      <w:pPr>
        <w:pStyle w:val="ConsPlusNormal"/>
        <w:tabs>
          <w:tab w:val="left" w:pos="1845"/>
          <w:tab w:val="left" w:pos="6180"/>
        </w:tabs>
        <w:ind w:firstLine="709"/>
        <w:rPr>
          <w:rFonts w:ascii="Times New Roman" w:eastAsia="Arial Unicode MS" w:hAnsi="Times New Roman" w:cs="Times New Roman"/>
          <w:b/>
          <w:color w:val="FF0000"/>
          <w:sz w:val="24"/>
          <w:szCs w:val="28"/>
        </w:rPr>
      </w:pPr>
      <w:r w:rsidRPr="0065555E">
        <w:rPr>
          <w:rFonts w:ascii="Times New Roman" w:eastAsia="Arial Unicode MS" w:hAnsi="Times New Roman" w:cs="Times New Roman"/>
          <w:color w:val="FF0000"/>
          <w:sz w:val="24"/>
          <w:szCs w:val="28"/>
        </w:rPr>
        <w:tab/>
      </w:r>
      <w:r w:rsidRPr="0065555E">
        <w:rPr>
          <w:rFonts w:ascii="Times New Roman" w:eastAsia="Arial Unicode MS" w:hAnsi="Times New Roman" w:cs="Times New Roman"/>
          <w:b/>
          <w:color w:val="FF0000"/>
          <w:sz w:val="24"/>
          <w:szCs w:val="28"/>
        </w:rPr>
        <w:tab/>
      </w:r>
    </w:p>
    <w:p w:rsidR="00276612" w:rsidRPr="0065555E" w:rsidRDefault="00276612" w:rsidP="00276612">
      <w:pPr>
        <w:pStyle w:val="ConsPlusNormal"/>
        <w:ind w:firstLine="709"/>
        <w:jc w:val="center"/>
        <w:rPr>
          <w:rFonts w:ascii="Times New Roman" w:eastAsia="Arial Unicode MS" w:hAnsi="Times New Roman" w:cs="Times New Roman"/>
          <w:color w:val="FF0000"/>
          <w:sz w:val="24"/>
          <w:szCs w:val="28"/>
        </w:rPr>
      </w:pPr>
    </w:p>
    <w:p w:rsidR="00276612" w:rsidRPr="0065555E" w:rsidRDefault="00276612" w:rsidP="00276612">
      <w:pPr>
        <w:pStyle w:val="ConsPlusNormal"/>
        <w:ind w:firstLine="709"/>
        <w:rPr>
          <w:rFonts w:ascii="Times New Roman" w:eastAsia="Arial Unicode MS" w:hAnsi="Times New Roman" w:cs="Times New Roman"/>
          <w:color w:val="FF0000"/>
          <w:sz w:val="24"/>
          <w:szCs w:val="28"/>
        </w:rPr>
      </w:pPr>
      <w:r w:rsidRPr="0065555E">
        <w:rPr>
          <w:rFonts w:ascii="Times New Roman" w:eastAsia="Arial Unicode MS" w:hAnsi="Times New Roman" w:cs="Times New Roman"/>
          <w:color w:val="FF0000"/>
          <w:sz w:val="24"/>
          <w:szCs w:val="28"/>
        </w:rPr>
        <w:tab/>
      </w:r>
      <w:r w:rsidRPr="0065555E">
        <w:rPr>
          <w:rFonts w:ascii="Times New Roman" w:eastAsia="Arial Unicode MS" w:hAnsi="Times New Roman" w:cs="Times New Roman"/>
          <w:color w:val="FF0000"/>
          <w:sz w:val="24"/>
          <w:szCs w:val="28"/>
        </w:rPr>
        <w:tab/>
      </w:r>
    </w:p>
    <w:p w:rsidR="00276612" w:rsidRPr="0065555E" w:rsidRDefault="00276612" w:rsidP="00276612">
      <w:pPr>
        <w:pStyle w:val="ConsPlusNonformat"/>
        <w:ind w:firstLine="567"/>
        <w:jc w:val="center"/>
        <w:rPr>
          <w:color w:val="FF0000"/>
          <w:sz w:val="28"/>
          <w:szCs w:val="28"/>
        </w:rPr>
      </w:pPr>
    </w:p>
    <w:p w:rsidR="00276612" w:rsidRDefault="00276612" w:rsidP="00276612">
      <w:pPr>
        <w:rPr>
          <w:color w:val="FF0000"/>
        </w:rPr>
      </w:pPr>
    </w:p>
    <w:p w:rsidR="00276612" w:rsidRPr="0065555E" w:rsidRDefault="00276612" w:rsidP="00276612">
      <w:pPr>
        <w:rPr>
          <w:color w:val="FF0000"/>
        </w:rPr>
      </w:pPr>
    </w:p>
    <w:p w:rsidR="00276612" w:rsidRPr="0065555E" w:rsidRDefault="00276612" w:rsidP="00276612">
      <w:pPr>
        <w:rPr>
          <w:color w:val="FF0000"/>
        </w:rPr>
      </w:pPr>
    </w:p>
    <w:p w:rsidR="00276612" w:rsidRPr="0065555E" w:rsidRDefault="00276612" w:rsidP="00276612">
      <w:pPr>
        <w:rPr>
          <w:color w:val="FF0000"/>
        </w:rPr>
      </w:pPr>
    </w:p>
    <w:p w:rsidR="00276612" w:rsidRDefault="00276612" w:rsidP="00276612"/>
    <w:p w:rsidR="00A92ED1" w:rsidRDefault="00A92ED1" w:rsidP="009D1156">
      <w:pPr>
        <w:pStyle w:val="ConsPlusNormal"/>
        <w:jc w:val="right"/>
        <w:rPr>
          <w:rFonts w:ascii="Times New Roman" w:hAnsi="Times New Roman" w:cs="Times New Roman"/>
          <w:sz w:val="28"/>
          <w:szCs w:val="28"/>
        </w:rPr>
      </w:pPr>
    </w:p>
    <w:p w:rsidR="00A92ED1" w:rsidRDefault="00A92ED1" w:rsidP="009D1156">
      <w:pPr>
        <w:pStyle w:val="ConsPlusNormal"/>
        <w:jc w:val="right"/>
        <w:rPr>
          <w:rFonts w:ascii="Times New Roman" w:hAnsi="Times New Roman" w:cs="Times New Roman"/>
          <w:sz w:val="28"/>
          <w:szCs w:val="28"/>
        </w:rPr>
      </w:pPr>
    </w:p>
    <w:p w:rsidR="00A92ED1" w:rsidRDefault="00A92ED1" w:rsidP="009D1156">
      <w:pPr>
        <w:pStyle w:val="ConsPlusNormal"/>
        <w:jc w:val="right"/>
        <w:rPr>
          <w:rFonts w:ascii="Times New Roman" w:hAnsi="Times New Roman" w:cs="Times New Roman"/>
          <w:sz w:val="28"/>
          <w:szCs w:val="28"/>
        </w:rPr>
      </w:pPr>
    </w:p>
    <w:p w:rsidR="00A92ED1" w:rsidRDefault="00A92ED1" w:rsidP="009D1156">
      <w:pPr>
        <w:pStyle w:val="ConsPlusNormal"/>
        <w:jc w:val="right"/>
        <w:rPr>
          <w:rFonts w:ascii="Times New Roman" w:hAnsi="Times New Roman" w:cs="Times New Roman"/>
          <w:sz w:val="28"/>
          <w:szCs w:val="28"/>
        </w:rPr>
      </w:pPr>
    </w:p>
    <w:p w:rsidR="00A92ED1" w:rsidRDefault="00A92ED1" w:rsidP="009D1156">
      <w:pPr>
        <w:pStyle w:val="ConsPlusNormal"/>
        <w:jc w:val="right"/>
        <w:rPr>
          <w:rFonts w:ascii="Times New Roman" w:hAnsi="Times New Roman" w:cs="Times New Roman"/>
          <w:sz w:val="28"/>
          <w:szCs w:val="28"/>
        </w:rPr>
      </w:pPr>
    </w:p>
    <w:p w:rsidR="00A92ED1" w:rsidRDefault="00A92ED1" w:rsidP="009D1156">
      <w:pPr>
        <w:pStyle w:val="ConsPlusNormal"/>
        <w:jc w:val="right"/>
        <w:rPr>
          <w:rFonts w:ascii="Times New Roman" w:hAnsi="Times New Roman" w:cs="Times New Roman"/>
          <w:sz w:val="28"/>
          <w:szCs w:val="28"/>
        </w:rPr>
      </w:pPr>
    </w:p>
    <w:p w:rsidR="00A92ED1" w:rsidRDefault="00A92ED1" w:rsidP="009D1156">
      <w:pPr>
        <w:pStyle w:val="ConsPlusNormal"/>
        <w:jc w:val="right"/>
        <w:rPr>
          <w:rFonts w:ascii="Times New Roman" w:hAnsi="Times New Roman" w:cs="Times New Roman"/>
          <w:sz w:val="28"/>
          <w:szCs w:val="28"/>
        </w:rPr>
      </w:pPr>
    </w:p>
    <w:p w:rsidR="00A92ED1" w:rsidRDefault="00A92ED1" w:rsidP="009D1156">
      <w:pPr>
        <w:pStyle w:val="ConsPlusNormal"/>
        <w:jc w:val="right"/>
        <w:rPr>
          <w:rFonts w:ascii="Times New Roman" w:hAnsi="Times New Roman" w:cs="Times New Roman"/>
          <w:sz w:val="28"/>
          <w:szCs w:val="28"/>
        </w:rPr>
      </w:pPr>
    </w:p>
    <w:p w:rsidR="00A92ED1" w:rsidRDefault="00A92ED1" w:rsidP="009D1156">
      <w:pPr>
        <w:pStyle w:val="ConsPlusNormal"/>
        <w:jc w:val="right"/>
        <w:rPr>
          <w:rFonts w:ascii="Times New Roman" w:hAnsi="Times New Roman" w:cs="Times New Roman"/>
          <w:sz w:val="28"/>
          <w:szCs w:val="28"/>
        </w:rPr>
      </w:pPr>
    </w:p>
    <w:p w:rsidR="00A92ED1" w:rsidRDefault="00A92ED1" w:rsidP="009D1156">
      <w:pPr>
        <w:pStyle w:val="ConsPlusNormal"/>
        <w:jc w:val="right"/>
        <w:rPr>
          <w:rFonts w:ascii="Times New Roman" w:hAnsi="Times New Roman" w:cs="Times New Roman"/>
          <w:sz w:val="28"/>
          <w:szCs w:val="28"/>
        </w:rPr>
      </w:pPr>
    </w:p>
    <w:p w:rsidR="00A92ED1" w:rsidRDefault="00A92ED1" w:rsidP="00111EEB">
      <w:pPr>
        <w:pStyle w:val="ConsPlusNormal"/>
        <w:ind w:firstLine="0"/>
        <w:rPr>
          <w:rFonts w:ascii="Times New Roman" w:hAnsi="Times New Roman" w:cs="Times New Roman"/>
          <w:sz w:val="28"/>
          <w:szCs w:val="28"/>
        </w:rPr>
      </w:pPr>
    </w:p>
    <w:tbl>
      <w:tblPr>
        <w:tblW w:w="0" w:type="auto"/>
        <w:tblLook w:val="04A0" w:firstRow="1" w:lastRow="0" w:firstColumn="1" w:lastColumn="0" w:noHBand="0" w:noVBand="1"/>
      </w:tblPr>
      <w:tblGrid>
        <w:gridCol w:w="6775"/>
        <w:gridCol w:w="2796"/>
      </w:tblGrid>
      <w:tr w:rsidR="002F6F14" w:rsidRPr="002F6F14" w:rsidTr="002F6F14">
        <w:tc>
          <w:tcPr>
            <w:tcW w:w="7054" w:type="dxa"/>
            <w:hideMark/>
          </w:tcPr>
          <w:p w:rsidR="002F6F14" w:rsidRPr="002F6F14" w:rsidRDefault="002F6F14" w:rsidP="002F6F14">
            <w:pPr>
              <w:rPr>
                <w:sz w:val="28"/>
                <w:szCs w:val="20"/>
              </w:rPr>
            </w:pPr>
            <w:r w:rsidRPr="002F6F14">
              <w:rPr>
                <w:sz w:val="28"/>
                <w:szCs w:val="20"/>
              </w:rPr>
              <w:lastRenderedPageBreak/>
              <w:t>Исполнил:</w:t>
            </w:r>
          </w:p>
        </w:tc>
        <w:tc>
          <w:tcPr>
            <w:tcW w:w="2851" w:type="dxa"/>
          </w:tcPr>
          <w:p w:rsidR="002F6F14" w:rsidRPr="002F6F14" w:rsidRDefault="002F6F14" w:rsidP="002F6F14">
            <w:pPr>
              <w:rPr>
                <w:sz w:val="28"/>
                <w:szCs w:val="20"/>
              </w:rPr>
            </w:pPr>
            <w:r w:rsidRPr="002F6F14">
              <w:rPr>
                <w:sz w:val="28"/>
                <w:szCs w:val="20"/>
              </w:rPr>
              <w:t>Ю.Э. Спиридонова</w:t>
            </w:r>
          </w:p>
          <w:p w:rsidR="002F6F14" w:rsidRPr="002F6F14" w:rsidRDefault="002F6F14" w:rsidP="002F6F14">
            <w:pPr>
              <w:rPr>
                <w:sz w:val="28"/>
                <w:szCs w:val="20"/>
              </w:rPr>
            </w:pPr>
          </w:p>
          <w:p w:rsidR="002F6F14" w:rsidRPr="002F6F14" w:rsidRDefault="002F6F14" w:rsidP="002F6F14">
            <w:pPr>
              <w:rPr>
                <w:sz w:val="28"/>
                <w:szCs w:val="20"/>
              </w:rPr>
            </w:pPr>
          </w:p>
        </w:tc>
      </w:tr>
      <w:tr w:rsidR="002F6F14" w:rsidRPr="002F6F14" w:rsidTr="002F6F14">
        <w:tc>
          <w:tcPr>
            <w:tcW w:w="7054" w:type="dxa"/>
            <w:hideMark/>
          </w:tcPr>
          <w:p w:rsidR="002F6F14" w:rsidRPr="002F6F14" w:rsidRDefault="002F6F14" w:rsidP="002F6F14">
            <w:pPr>
              <w:rPr>
                <w:sz w:val="28"/>
                <w:szCs w:val="20"/>
              </w:rPr>
            </w:pPr>
            <w:r w:rsidRPr="002F6F14">
              <w:rPr>
                <w:sz w:val="28"/>
                <w:szCs w:val="20"/>
              </w:rPr>
              <w:t>Согласовано:</w:t>
            </w:r>
          </w:p>
        </w:tc>
        <w:tc>
          <w:tcPr>
            <w:tcW w:w="2851" w:type="dxa"/>
          </w:tcPr>
          <w:p w:rsidR="002F6F14" w:rsidRPr="002F6F14" w:rsidRDefault="002F6F14" w:rsidP="002F6F14">
            <w:pPr>
              <w:jc w:val="both"/>
              <w:rPr>
                <w:sz w:val="28"/>
                <w:szCs w:val="20"/>
              </w:rPr>
            </w:pPr>
            <w:r w:rsidRPr="002F6F14">
              <w:rPr>
                <w:sz w:val="28"/>
                <w:szCs w:val="20"/>
              </w:rPr>
              <w:t>М.Г. Алексеенко</w:t>
            </w:r>
          </w:p>
          <w:p w:rsidR="002F6F14" w:rsidRPr="002F6F14" w:rsidRDefault="002F6F14" w:rsidP="002F6F14">
            <w:pPr>
              <w:jc w:val="both"/>
              <w:rPr>
                <w:sz w:val="28"/>
                <w:szCs w:val="20"/>
              </w:rPr>
            </w:pPr>
          </w:p>
          <w:p w:rsidR="002F6F14" w:rsidRPr="002F6F14" w:rsidRDefault="002F6F14" w:rsidP="002F6F14">
            <w:pPr>
              <w:rPr>
                <w:sz w:val="28"/>
                <w:szCs w:val="20"/>
              </w:rPr>
            </w:pPr>
          </w:p>
          <w:p w:rsidR="002F6F14" w:rsidRPr="002F6F14" w:rsidRDefault="002F6F14" w:rsidP="002F6F14">
            <w:pPr>
              <w:rPr>
                <w:sz w:val="28"/>
                <w:szCs w:val="20"/>
              </w:rPr>
            </w:pPr>
            <w:r w:rsidRPr="002F6F14">
              <w:rPr>
                <w:sz w:val="28"/>
                <w:szCs w:val="20"/>
              </w:rPr>
              <w:t>О.В. Клименко</w:t>
            </w:r>
          </w:p>
          <w:p w:rsidR="002F6F14" w:rsidRPr="002F6F14" w:rsidRDefault="002F6F14" w:rsidP="002F6F14">
            <w:pPr>
              <w:rPr>
                <w:sz w:val="28"/>
                <w:szCs w:val="20"/>
              </w:rPr>
            </w:pPr>
          </w:p>
          <w:p w:rsidR="002F6F14" w:rsidRPr="002F6F14" w:rsidRDefault="002F6F14" w:rsidP="002F6F14">
            <w:pPr>
              <w:spacing w:line="276" w:lineRule="auto"/>
              <w:rPr>
                <w:sz w:val="28"/>
                <w:szCs w:val="20"/>
              </w:rPr>
            </w:pPr>
            <w:r w:rsidRPr="002F6F14">
              <w:rPr>
                <w:sz w:val="28"/>
                <w:szCs w:val="28"/>
              </w:rPr>
              <w:t>Н.С. Жилина</w:t>
            </w:r>
          </w:p>
          <w:p w:rsidR="002F6F14" w:rsidRPr="002F6F14" w:rsidRDefault="002F6F14" w:rsidP="002F6F14">
            <w:pPr>
              <w:rPr>
                <w:sz w:val="28"/>
                <w:szCs w:val="20"/>
              </w:rPr>
            </w:pPr>
          </w:p>
        </w:tc>
      </w:tr>
    </w:tbl>
    <w:p w:rsidR="002F6F14" w:rsidRDefault="002F6F14" w:rsidP="00111EEB">
      <w:pPr>
        <w:pStyle w:val="ConsPlusNormal"/>
        <w:ind w:firstLine="0"/>
        <w:rPr>
          <w:rFonts w:ascii="Times New Roman" w:hAnsi="Times New Roman" w:cs="Times New Roman"/>
          <w:sz w:val="28"/>
          <w:szCs w:val="28"/>
        </w:rPr>
      </w:pPr>
      <w:bookmarkStart w:id="1" w:name="_GoBack"/>
      <w:bookmarkEnd w:id="1"/>
    </w:p>
    <w:sectPr w:rsidR="002F6F14" w:rsidSect="00D21027">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25D9D"/>
    <w:multiLevelType w:val="hybridMultilevel"/>
    <w:tmpl w:val="92EAADF6"/>
    <w:lvl w:ilvl="0" w:tplc="0419000F">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 w15:restartNumberingAfterBreak="0">
    <w:nsid w:val="34044986"/>
    <w:multiLevelType w:val="multilevel"/>
    <w:tmpl w:val="4AB6B642"/>
    <w:lvl w:ilvl="0">
      <w:start w:val="1"/>
      <w:numFmt w:val="decimal"/>
      <w:lvlText w:val="%1."/>
      <w:lvlJc w:val="left"/>
      <w:pPr>
        <w:ind w:left="1080" w:hanging="360"/>
      </w:pPr>
      <w:rPr>
        <w:rFonts w:hint="default"/>
        <w:b w:val="0"/>
      </w:rPr>
    </w:lvl>
    <w:lvl w:ilvl="1">
      <w:start w:val="4"/>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40BA6482"/>
    <w:multiLevelType w:val="hybridMultilevel"/>
    <w:tmpl w:val="FA6826C0"/>
    <w:lvl w:ilvl="0" w:tplc="D9B6DC68">
      <w:start w:val="1"/>
      <w:numFmt w:val="decimal"/>
      <w:lvlText w:val="%1."/>
      <w:lvlJc w:val="left"/>
      <w:pPr>
        <w:tabs>
          <w:tab w:val="num" w:pos="945"/>
        </w:tabs>
        <w:ind w:left="945" w:hanging="375"/>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596D6BFF"/>
    <w:multiLevelType w:val="multilevel"/>
    <w:tmpl w:val="E4CE60A0"/>
    <w:lvl w:ilvl="0">
      <w:start w:val="1"/>
      <w:numFmt w:val="decimal"/>
      <w:lvlText w:val="%1."/>
      <w:lvlJc w:val="left"/>
      <w:pPr>
        <w:ind w:left="450" w:hanging="450"/>
      </w:pPr>
      <w:rPr>
        <w:rFonts w:hint="default"/>
        <w:b w:val="0"/>
      </w:rPr>
    </w:lvl>
    <w:lvl w:ilvl="1">
      <w:start w:val="1"/>
      <w:numFmt w:val="decimal"/>
      <w:lvlText w:val="%1.%2."/>
      <w:lvlJc w:val="left"/>
      <w:pPr>
        <w:ind w:left="1215" w:hanging="720"/>
      </w:pPr>
      <w:rPr>
        <w:rFonts w:hint="default"/>
        <w:b w:val="0"/>
      </w:rPr>
    </w:lvl>
    <w:lvl w:ilvl="2">
      <w:start w:val="1"/>
      <w:numFmt w:val="decimal"/>
      <w:lvlText w:val="%1.%2.%3."/>
      <w:lvlJc w:val="left"/>
      <w:pPr>
        <w:ind w:left="1710" w:hanging="720"/>
      </w:pPr>
      <w:rPr>
        <w:rFonts w:hint="default"/>
        <w:b w:val="0"/>
      </w:rPr>
    </w:lvl>
    <w:lvl w:ilvl="3">
      <w:start w:val="1"/>
      <w:numFmt w:val="decimal"/>
      <w:lvlText w:val="%1.%2.%3.%4."/>
      <w:lvlJc w:val="left"/>
      <w:pPr>
        <w:ind w:left="2565" w:hanging="1080"/>
      </w:pPr>
      <w:rPr>
        <w:rFonts w:hint="default"/>
        <w:b w:val="0"/>
      </w:rPr>
    </w:lvl>
    <w:lvl w:ilvl="4">
      <w:start w:val="1"/>
      <w:numFmt w:val="decimal"/>
      <w:lvlText w:val="%1.%2.%3.%4.%5."/>
      <w:lvlJc w:val="left"/>
      <w:pPr>
        <w:ind w:left="3060" w:hanging="1080"/>
      </w:pPr>
      <w:rPr>
        <w:rFonts w:hint="default"/>
        <w:b w:val="0"/>
      </w:rPr>
    </w:lvl>
    <w:lvl w:ilvl="5">
      <w:start w:val="1"/>
      <w:numFmt w:val="decimal"/>
      <w:lvlText w:val="%1.%2.%3.%4.%5.%6."/>
      <w:lvlJc w:val="left"/>
      <w:pPr>
        <w:ind w:left="3915" w:hanging="1440"/>
      </w:pPr>
      <w:rPr>
        <w:rFonts w:hint="default"/>
        <w:b w:val="0"/>
      </w:rPr>
    </w:lvl>
    <w:lvl w:ilvl="6">
      <w:start w:val="1"/>
      <w:numFmt w:val="decimal"/>
      <w:lvlText w:val="%1.%2.%3.%4.%5.%6.%7."/>
      <w:lvlJc w:val="left"/>
      <w:pPr>
        <w:ind w:left="4770" w:hanging="1800"/>
      </w:pPr>
      <w:rPr>
        <w:rFonts w:hint="default"/>
        <w:b w:val="0"/>
      </w:rPr>
    </w:lvl>
    <w:lvl w:ilvl="7">
      <w:start w:val="1"/>
      <w:numFmt w:val="decimal"/>
      <w:lvlText w:val="%1.%2.%3.%4.%5.%6.%7.%8."/>
      <w:lvlJc w:val="left"/>
      <w:pPr>
        <w:ind w:left="5265" w:hanging="1800"/>
      </w:pPr>
      <w:rPr>
        <w:rFonts w:hint="default"/>
        <w:b w:val="0"/>
      </w:rPr>
    </w:lvl>
    <w:lvl w:ilvl="8">
      <w:start w:val="1"/>
      <w:numFmt w:val="decimal"/>
      <w:lvlText w:val="%1.%2.%3.%4.%5.%6.%7.%8.%9."/>
      <w:lvlJc w:val="left"/>
      <w:pPr>
        <w:ind w:left="6120" w:hanging="2160"/>
      </w:pPr>
      <w:rPr>
        <w:rFonts w:hint="default"/>
        <w:b w:val="0"/>
      </w:rPr>
    </w:lvl>
  </w:abstractNum>
  <w:num w:numId="1">
    <w:abstractNumId w:val="2"/>
  </w:num>
  <w:num w:numId="2">
    <w:abstractNumId w:val="1"/>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545E3"/>
    <w:rsid w:val="00000404"/>
    <w:rsid w:val="00004DF1"/>
    <w:rsid w:val="00012A9D"/>
    <w:rsid w:val="000237F6"/>
    <w:rsid w:val="0002501C"/>
    <w:rsid w:val="00025080"/>
    <w:rsid w:val="000252C4"/>
    <w:rsid w:val="00025F0F"/>
    <w:rsid w:val="00027147"/>
    <w:rsid w:val="000351A7"/>
    <w:rsid w:val="000377BB"/>
    <w:rsid w:val="0004328C"/>
    <w:rsid w:val="00045EBC"/>
    <w:rsid w:val="000855A5"/>
    <w:rsid w:val="00092D85"/>
    <w:rsid w:val="00096586"/>
    <w:rsid w:val="000A57C1"/>
    <w:rsid w:val="000A7524"/>
    <w:rsid w:val="000B4F45"/>
    <w:rsid w:val="000B6433"/>
    <w:rsid w:val="000C26BB"/>
    <w:rsid w:val="000C6759"/>
    <w:rsid w:val="000D6F67"/>
    <w:rsid w:val="000E3FEE"/>
    <w:rsid w:val="000F56F4"/>
    <w:rsid w:val="001066EC"/>
    <w:rsid w:val="00111EEB"/>
    <w:rsid w:val="0011278E"/>
    <w:rsid w:val="00114CBF"/>
    <w:rsid w:val="001159A5"/>
    <w:rsid w:val="0012593A"/>
    <w:rsid w:val="00137F42"/>
    <w:rsid w:val="001478F4"/>
    <w:rsid w:val="0015013E"/>
    <w:rsid w:val="00152B7C"/>
    <w:rsid w:val="00154C6A"/>
    <w:rsid w:val="00155419"/>
    <w:rsid w:val="0017267E"/>
    <w:rsid w:val="0019466B"/>
    <w:rsid w:val="001A264A"/>
    <w:rsid w:val="001A2BE1"/>
    <w:rsid w:val="001C08A9"/>
    <w:rsid w:val="001C7F5A"/>
    <w:rsid w:val="001F020D"/>
    <w:rsid w:val="001F5466"/>
    <w:rsid w:val="00201D56"/>
    <w:rsid w:val="00211F40"/>
    <w:rsid w:val="00217708"/>
    <w:rsid w:val="0023204E"/>
    <w:rsid w:val="0023788B"/>
    <w:rsid w:val="0024780B"/>
    <w:rsid w:val="00263357"/>
    <w:rsid w:val="00276612"/>
    <w:rsid w:val="0028393E"/>
    <w:rsid w:val="0029321B"/>
    <w:rsid w:val="00295B7F"/>
    <w:rsid w:val="002A3900"/>
    <w:rsid w:val="002A5AEF"/>
    <w:rsid w:val="002A6A60"/>
    <w:rsid w:val="002B2C9C"/>
    <w:rsid w:val="002C1301"/>
    <w:rsid w:val="002C5E21"/>
    <w:rsid w:val="002D7A07"/>
    <w:rsid w:val="002E0655"/>
    <w:rsid w:val="002E48C4"/>
    <w:rsid w:val="002E7427"/>
    <w:rsid w:val="002F6F14"/>
    <w:rsid w:val="00303731"/>
    <w:rsid w:val="00312F14"/>
    <w:rsid w:val="00316D14"/>
    <w:rsid w:val="003213F7"/>
    <w:rsid w:val="00321B56"/>
    <w:rsid w:val="00322C4B"/>
    <w:rsid w:val="003251AC"/>
    <w:rsid w:val="00337840"/>
    <w:rsid w:val="0035658E"/>
    <w:rsid w:val="0035740B"/>
    <w:rsid w:val="003C6216"/>
    <w:rsid w:val="003D477D"/>
    <w:rsid w:val="003D7056"/>
    <w:rsid w:val="003E37D8"/>
    <w:rsid w:val="003E56C1"/>
    <w:rsid w:val="003E7EB1"/>
    <w:rsid w:val="003F0D98"/>
    <w:rsid w:val="003F2DEF"/>
    <w:rsid w:val="003F7290"/>
    <w:rsid w:val="00401BC8"/>
    <w:rsid w:val="004125B3"/>
    <w:rsid w:val="00417825"/>
    <w:rsid w:val="004201AF"/>
    <w:rsid w:val="00422444"/>
    <w:rsid w:val="00430E12"/>
    <w:rsid w:val="00440F31"/>
    <w:rsid w:val="00446578"/>
    <w:rsid w:val="0047045D"/>
    <w:rsid w:val="00471061"/>
    <w:rsid w:val="00473ECE"/>
    <w:rsid w:val="00493F26"/>
    <w:rsid w:val="004B0CFC"/>
    <w:rsid w:val="004B7402"/>
    <w:rsid w:val="004C5E78"/>
    <w:rsid w:val="004D65BD"/>
    <w:rsid w:val="004E0E3B"/>
    <w:rsid w:val="004F11CA"/>
    <w:rsid w:val="005154E8"/>
    <w:rsid w:val="0052707E"/>
    <w:rsid w:val="00530D63"/>
    <w:rsid w:val="00541313"/>
    <w:rsid w:val="00552747"/>
    <w:rsid w:val="0056107C"/>
    <w:rsid w:val="00577227"/>
    <w:rsid w:val="00577D0A"/>
    <w:rsid w:val="00580D7F"/>
    <w:rsid w:val="005841B4"/>
    <w:rsid w:val="00592754"/>
    <w:rsid w:val="005A138B"/>
    <w:rsid w:val="005A3DA3"/>
    <w:rsid w:val="005A650F"/>
    <w:rsid w:val="005B1CBF"/>
    <w:rsid w:val="005B2779"/>
    <w:rsid w:val="005B4D37"/>
    <w:rsid w:val="005C7BA6"/>
    <w:rsid w:val="005F53AE"/>
    <w:rsid w:val="00643E15"/>
    <w:rsid w:val="00654B10"/>
    <w:rsid w:val="00664B52"/>
    <w:rsid w:val="00673ABA"/>
    <w:rsid w:val="006752FD"/>
    <w:rsid w:val="006779E2"/>
    <w:rsid w:val="006800AE"/>
    <w:rsid w:val="00681343"/>
    <w:rsid w:val="0069012C"/>
    <w:rsid w:val="006A5F56"/>
    <w:rsid w:val="006C5743"/>
    <w:rsid w:val="006D42F0"/>
    <w:rsid w:val="006F00B6"/>
    <w:rsid w:val="006F473B"/>
    <w:rsid w:val="007106B1"/>
    <w:rsid w:val="00710CD1"/>
    <w:rsid w:val="00720205"/>
    <w:rsid w:val="0072228E"/>
    <w:rsid w:val="00723C5E"/>
    <w:rsid w:val="00727575"/>
    <w:rsid w:val="00740A2B"/>
    <w:rsid w:val="00745397"/>
    <w:rsid w:val="0074579C"/>
    <w:rsid w:val="007468AD"/>
    <w:rsid w:val="00751EEF"/>
    <w:rsid w:val="00766390"/>
    <w:rsid w:val="00776DDA"/>
    <w:rsid w:val="007772CE"/>
    <w:rsid w:val="00784AD9"/>
    <w:rsid w:val="00784C57"/>
    <w:rsid w:val="007956DA"/>
    <w:rsid w:val="007A453F"/>
    <w:rsid w:val="007A49FB"/>
    <w:rsid w:val="007B39E4"/>
    <w:rsid w:val="007D4BB0"/>
    <w:rsid w:val="007D4F87"/>
    <w:rsid w:val="007E110A"/>
    <w:rsid w:val="007E302D"/>
    <w:rsid w:val="007F38DD"/>
    <w:rsid w:val="00802F29"/>
    <w:rsid w:val="00803A38"/>
    <w:rsid w:val="008125A5"/>
    <w:rsid w:val="008226C4"/>
    <w:rsid w:val="0083442C"/>
    <w:rsid w:val="00845D01"/>
    <w:rsid w:val="00860EB2"/>
    <w:rsid w:val="0087093D"/>
    <w:rsid w:val="00874CC0"/>
    <w:rsid w:val="00884647"/>
    <w:rsid w:val="00894647"/>
    <w:rsid w:val="008A1D47"/>
    <w:rsid w:val="008B5BAF"/>
    <w:rsid w:val="008C14D9"/>
    <w:rsid w:val="008C5025"/>
    <w:rsid w:val="008D698F"/>
    <w:rsid w:val="008E25D6"/>
    <w:rsid w:val="008E2903"/>
    <w:rsid w:val="008E659F"/>
    <w:rsid w:val="008E6C2B"/>
    <w:rsid w:val="00901DC7"/>
    <w:rsid w:val="00902B29"/>
    <w:rsid w:val="009206EA"/>
    <w:rsid w:val="009211CC"/>
    <w:rsid w:val="00922A5F"/>
    <w:rsid w:val="009320DE"/>
    <w:rsid w:val="00936621"/>
    <w:rsid w:val="0094484F"/>
    <w:rsid w:val="00955140"/>
    <w:rsid w:val="0096175D"/>
    <w:rsid w:val="009627DB"/>
    <w:rsid w:val="00966D48"/>
    <w:rsid w:val="00971561"/>
    <w:rsid w:val="009742C0"/>
    <w:rsid w:val="00982602"/>
    <w:rsid w:val="00983991"/>
    <w:rsid w:val="00995553"/>
    <w:rsid w:val="009C0D79"/>
    <w:rsid w:val="009C7FF6"/>
    <w:rsid w:val="009D1156"/>
    <w:rsid w:val="009D4319"/>
    <w:rsid w:val="00A0332D"/>
    <w:rsid w:val="00A03CF0"/>
    <w:rsid w:val="00A0461E"/>
    <w:rsid w:val="00A0647B"/>
    <w:rsid w:val="00A13693"/>
    <w:rsid w:val="00A32EE4"/>
    <w:rsid w:val="00A459B2"/>
    <w:rsid w:val="00A5000A"/>
    <w:rsid w:val="00A557A1"/>
    <w:rsid w:val="00A648E4"/>
    <w:rsid w:val="00A65B04"/>
    <w:rsid w:val="00A76BD7"/>
    <w:rsid w:val="00A92ED1"/>
    <w:rsid w:val="00A931D7"/>
    <w:rsid w:val="00AA33E9"/>
    <w:rsid w:val="00AA3CBB"/>
    <w:rsid w:val="00AA7FCA"/>
    <w:rsid w:val="00AB3A5D"/>
    <w:rsid w:val="00AB4DC5"/>
    <w:rsid w:val="00AC6F83"/>
    <w:rsid w:val="00AD5844"/>
    <w:rsid w:val="00AE13D7"/>
    <w:rsid w:val="00AE4CB6"/>
    <w:rsid w:val="00AF0E7A"/>
    <w:rsid w:val="00B0505C"/>
    <w:rsid w:val="00B062C5"/>
    <w:rsid w:val="00B134C7"/>
    <w:rsid w:val="00B15469"/>
    <w:rsid w:val="00B351D3"/>
    <w:rsid w:val="00B533A7"/>
    <w:rsid w:val="00B545E3"/>
    <w:rsid w:val="00B56D8D"/>
    <w:rsid w:val="00B65136"/>
    <w:rsid w:val="00B73FBF"/>
    <w:rsid w:val="00BA18FA"/>
    <w:rsid w:val="00BA1D92"/>
    <w:rsid w:val="00BB5A56"/>
    <w:rsid w:val="00BC14EC"/>
    <w:rsid w:val="00BC52EF"/>
    <w:rsid w:val="00BC5D0F"/>
    <w:rsid w:val="00BE567D"/>
    <w:rsid w:val="00C076B6"/>
    <w:rsid w:val="00C10EED"/>
    <w:rsid w:val="00C124D7"/>
    <w:rsid w:val="00C24473"/>
    <w:rsid w:val="00C27731"/>
    <w:rsid w:val="00C40608"/>
    <w:rsid w:val="00C548AF"/>
    <w:rsid w:val="00C61209"/>
    <w:rsid w:val="00C61892"/>
    <w:rsid w:val="00C65D63"/>
    <w:rsid w:val="00C6603F"/>
    <w:rsid w:val="00C66334"/>
    <w:rsid w:val="00C725A0"/>
    <w:rsid w:val="00C728B1"/>
    <w:rsid w:val="00C76AED"/>
    <w:rsid w:val="00C821C9"/>
    <w:rsid w:val="00C822E0"/>
    <w:rsid w:val="00C833CB"/>
    <w:rsid w:val="00C90907"/>
    <w:rsid w:val="00C93F6C"/>
    <w:rsid w:val="00C945E0"/>
    <w:rsid w:val="00C952F2"/>
    <w:rsid w:val="00CA1F1C"/>
    <w:rsid w:val="00CA3260"/>
    <w:rsid w:val="00CA6996"/>
    <w:rsid w:val="00CB0CC7"/>
    <w:rsid w:val="00CB0FC1"/>
    <w:rsid w:val="00CC06C5"/>
    <w:rsid w:val="00CD6148"/>
    <w:rsid w:val="00CE24CE"/>
    <w:rsid w:val="00CE64EB"/>
    <w:rsid w:val="00CF1DE4"/>
    <w:rsid w:val="00D03627"/>
    <w:rsid w:val="00D06261"/>
    <w:rsid w:val="00D10B82"/>
    <w:rsid w:val="00D15FC1"/>
    <w:rsid w:val="00D21027"/>
    <w:rsid w:val="00D25EA4"/>
    <w:rsid w:val="00D32A35"/>
    <w:rsid w:val="00D47D6E"/>
    <w:rsid w:val="00D731BD"/>
    <w:rsid w:val="00D742F5"/>
    <w:rsid w:val="00D7669F"/>
    <w:rsid w:val="00D76A3B"/>
    <w:rsid w:val="00D80E75"/>
    <w:rsid w:val="00D843D6"/>
    <w:rsid w:val="00D871DD"/>
    <w:rsid w:val="00DC27E8"/>
    <w:rsid w:val="00DC3E32"/>
    <w:rsid w:val="00DC70D3"/>
    <w:rsid w:val="00DE5A40"/>
    <w:rsid w:val="00DE6CCD"/>
    <w:rsid w:val="00DF6CAE"/>
    <w:rsid w:val="00DF7FBF"/>
    <w:rsid w:val="00E14098"/>
    <w:rsid w:val="00E15299"/>
    <w:rsid w:val="00E226C6"/>
    <w:rsid w:val="00E24370"/>
    <w:rsid w:val="00E2742C"/>
    <w:rsid w:val="00E529F7"/>
    <w:rsid w:val="00E55779"/>
    <w:rsid w:val="00E567A4"/>
    <w:rsid w:val="00E601C8"/>
    <w:rsid w:val="00E60B19"/>
    <w:rsid w:val="00E72CC1"/>
    <w:rsid w:val="00E764EC"/>
    <w:rsid w:val="00E92F20"/>
    <w:rsid w:val="00E93FB7"/>
    <w:rsid w:val="00EA191F"/>
    <w:rsid w:val="00EC7ABA"/>
    <w:rsid w:val="00ED03A6"/>
    <w:rsid w:val="00ED73E9"/>
    <w:rsid w:val="00EE2593"/>
    <w:rsid w:val="00EE73C8"/>
    <w:rsid w:val="00F01D3D"/>
    <w:rsid w:val="00F2001B"/>
    <w:rsid w:val="00F50D23"/>
    <w:rsid w:val="00F61D7E"/>
    <w:rsid w:val="00F7661F"/>
    <w:rsid w:val="00F77EF2"/>
    <w:rsid w:val="00F86116"/>
    <w:rsid w:val="00F87F0A"/>
    <w:rsid w:val="00F97478"/>
    <w:rsid w:val="00FA2641"/>
    <w:rsid w:val="00FC58E5"/>
    <w:rsid w:val="00FD5FD2"/>
    <w:rsid w:val="00FE0522"/>
    <w:rsid w:val="00FE402C"/>
    <w:rsid w:val="00FF2EB4"/>
    <w:rsid w:val="00FF63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216825D9"/>
  <w15:docId w15:val="{BF1B6BBF-92EA-49A2-95D5-F327A7A7F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32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DC70D3"/>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33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A0332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A0332D"/>
    <w:rPr>
      <w:rFonts w:ascii="Tahoma" w:hAnsi="Tahoma" w:cs="Tahoma"/>
      <w:sz w:val="16"/>
      <w:szCs w:val="16"/>
    </w:rPr>
  </w:style>
  <w:style w:type="character" w:customStyle="1" w:styleId="a4">
    <w:name w:val="Текст выноски Знак"/>
    <w:basedOn w:val="a0"/>
    <w:link w:val="a3"/>
    <w:uiPriority w:val="99"/>
    <w:semiHidden/>
    <w:rsid w:val="00A0332D"/>
    <w:rPr>
      <w:rFonts w:ascii="Tahoma" w:eastAsia="Times New Roman" w:hAnsi="Tahoma" w:cs="Tahoma"/>
      <w:sz w:val="16"/>
      <w:szCs w:val="16"/>
      <w:lang w:eastAsia="ru-RU"/>
    </w:rPr>
  </w:style>
  <w:style w:type="paragraph" w:styleId="a5">
    <w:name w:val="List Paragraph"/>
    <w:basedOn w:val="a"/>
    <w:uiPriority w:val="34"/>
    <w:qFormat/>
    <w:rsid w:val="00A648E4"/>
    <w:pPr>
      <w:ind w:left="720"/>
      <w:contextualSpacing/>
    </w:pPr>
  </w:style>
  <w:style w:type="character" w:styleId="a6">
    <w:name w:val="Hyperlink"/>
    <w:basedOn w:val="a0"/>
    <w:uiPriority w:val="99"/>
    <w:semiHidden/>
    <w:unhideWhenUsed/>
    <w:rsid w:val="00DC3E32"/>
    <w:rPr>
      <w:rFonts w:cs="Times New Roman"/>
      <w:color w:val="0000FF"/>
      <w:u w:val="single"/>
    </w:rPr>
  </w:style>
  <w:style w:type="paragraph" w:customStyle="1" w:styleId="ConsPlusNonformat">
    <w:name w:val="ConsPlusNonformat"/>
    <w:rsid w:val="0019466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DC70D3"/>
    <w:rPr>
      <w:rFonts w:ascii="Cambria" w:eastAsia="Times New Roman" w:hAnsi="Cambria" w:cs="Times New Roman"/>
      <w:b/>
      <w:bCs/>
      <w:i/>
      <w:iCs/>
      <w:sz w:val="28"/>
      <w:szCs w:val="28"/>
      <w:lang w:eastAsia="ru-RU"/>
    </w:rPr>
  </w:style>
  <w:style w:type="paragraph" w:styleId="a7">
    <w:name w:val="Normal (Web)"/>
    <w:basedOn w:val="a"/>
    <w:uiPriority w:val="99"/>
    <w:unhideWhenUsed/>
    <w:rsid w:val="00DC70D3"/>
    <w:pPr>
      <w:spacing w:after="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612903">
      <w:bodyDiv w:val="1"/>
      <w:marLeft w:val="0"/>
      <w:marRight w:val="0"/>
      <w:marTop w:val="0"/>
      <w:marBottom w:val="0"/>
      <w:divBdr>
        <w:top w:val="none" w:sz="0" w:space="0" w:color="auto"/>
        <w:left w:val="none" w:sz="0" w:space="0" w:color="auto"/>
        <w:bottom w:val="none" w:sz="0" w:space="0" w:color="auto"/>
        <w:right w:val="none" w:sz="0" w:space="0" w:color="auto"/>
      </w:divBdr>
    </w:div>
    <w:div w:id="1699813123">
      <w:bodyDiv w:val="1"/>
      <w:marLeft w:val="0"/>
      <w:marRight w:val="0"/>
      <w:marTop w:val="0"/>
      <w:marBottom w:val="0"/>
      <w:divBdr>
        <w:top w:val="none" w:sz="0" w:space="0" w:color="auto"/>
        <w:left w:val="none" w:sz="0" w:space="0" w:color="auto"/>
        <w:bottom w:val="none" w:sz="0" w:space="0" w:color="auto"/>
        <w:right w:val="none" w:sz="0" w:space="0" w:color="auto"/>
      </w:divBdr>
    </w:div>
    <w:div w:id="1771925054">
      <w:bodyDiv w:val="1"/>
      <w:marLeft w:val="0"/>
      <w:marRight w:val="0"/>
      <w:marTop w:val="0"/>
      <w:marBottom w:val="0"/>
      <w:divBdr>
        <w:top w:val="none" w:sz="0" w:space="0" w:color="auto"/>
        <w:left w:val="none" w:sz="0" w:space="0" w:color="auto"/>
        <w:bottom w:val="none" w:sz="0" w:space="0" w:color="auto"/>
        <w:right w:val="none" w:sz="0" w:space="0" w:color="auto"/>
      </w:divBdr>
    </w:div>
    <w:div w:id="178541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088D7-B2FD-459D-BF9A-F620F8001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Pages>
  <Words>2833</Words>
  <Characters>16153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Ягудина</dc:creator>
  <cp:lastModifiedBy>Ponomareva</cp:lastModifiedBy>
  <cp:revision>137</cp:revision>
  <cp:lastPrinted>2021-10-21T07:44:00Z</cp:lastPrinted>
  <dcterms:created xsi:type="dcterms:W3CDTF">2016-09-28T03:39:00Z</dcterms:created>
  <dcterms:modified xsi:type="dcterms:W3CDTF">2021-10-21T07:45:00Z</dcterms:modified>
</cp:coreProperties>
</file>